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44"/>
          <w:szCs w:val="44"/>
          <w:u w:color="c00000"/>
        </w:rPr>
      </w:pPr>
      <w:r>
        <w:rPr>
          <w:rFonts w:ascii="Times New Roman" w:hAnsi="Times New Roman" w:hint="default"/>
          <w:b w:val="1"/>
          <w:bCs w:val="1"/>
          <w:color w:val="ff2c21"/>
          <w:sz w:val="44"/>
          <w:szCs w:val="44"/>
          <w:u w:color="c00000"/>
          <w:rtl w:val="0"/>
          <w:lang w:val="ru-RU"/>
        </w:rPr>
        <w:t xml:space="preserve">ПРИЙОМ  ДО  </w:t>
      </w:r>
      <w:r>
        <w:rPr>
          <w:rFonts w:ascii="Times New Roman" w:hAnsi="Times New Roman"/>
          <w:b w:val="1"/>
          <w:bCs w:val="1"/>
          <w:color w:val="ff2c21"/>
          <w:sz w:val="44"/>
          <w:szCs w:val="44"/>
          <w:u w:color="c00000"/>
          <w:rtl w:val="0"/>
          <w:lang w:val="ru-RU"/>
        </w:rPr>
        <w:t xml:space="preserve">1  </w:t>
      </w:r>
      <w:r>
        <w:rPr>
          <w:rFonts w:ascii="Times New Roman" w:hAnsi="Times New Roman" w:hint="default"/>
          <w:b w:val="1"/>
          <w:bCs w:val="1"/>
          <w:color w:val="ff2c21"/>
          <w:sz w:val="44"/>
          <w:szCs w:val="44"/>
          <w:u w:color="c00000"/>
          <w:rtl w:val="0"/>
          <w:lang w:val="ru-RU"/>
        </w:rPr>
        <w:t>КЛАСУ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32"/>
          <w:szCs w:val="32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Шановні  батьки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!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32"/>
          <w:szCs w:val="32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З 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01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 по 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30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червня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 2020 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.  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відбудеться  прийом  документів  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32"/>
          <w:szCs w:val="32"/>
          <w:u w:color="002060"/>
          <w:lang w:val="ru-RU"/>
        </w:rPr>
      </w:pP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для  зарахування  дітей  до  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х  класів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32"/>
          <w:szCs w:val="32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  школи І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ІІІ ступенів № 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78 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>Печерського району м</w:t>
      </w:r>
      <w:r>
        <w:rPr>
          <w:rFonts w:ascii="Times New Roman" w:hAnsi="Times New Roman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color w:val="011892"/>
          <w:sz w:val="32"/>
          <w:szCs w:val="32"/>
          <w:u w:color="002060"/>
          <w:rtl w:val="0"/>
          <w:lang w:val="ru-RU"/>
        </w:rPr>
        <w:t xml:space="preserve">Києва  </w:t>
      </w:r>
    </w:p>
    <w:p>
      <w:pPr>
        <w:pStyle w:val="Текстовый блок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2060"/>
          <w:sz w:val="16"/>
          <w:szCs w:val="16"/>
          <w:u w:color="002060"/>
          <w:rtl w:val="0"/>
          <w:lang w:val="ru-RU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</w:rPr>
      </w:pP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Право на першочергове зарахування до школи мають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:</w:t>
      </w:r>
    </w:p>
    <w:p>
      <w:pPr>
        <w:pStyle w:val="Текстовый блок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82b0"/>
          <w:sz w:val="20"/>
          <w:szCs w:val="20"/>
          <w:u w:color="0082b0"/>
          <w:rtl w:val="0"/>
          <w:lang w:val="ru-RU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323333"/>
          <w:rtl w:val="0"/>
          <w:lang w:val="ru-RU"/>
        </w:rPr>
        <w:t xml:space="preserve">-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діти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які  проживають  на  території  обслуговування  школи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; 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-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рідні  чи  усиновлені  брати  та  сестри  дітей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які  вже  є  учнями  школи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; 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-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діти  працівників  школи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.</w:t>
      </w:r>
    </w:p>
    <w:p>
      <w:pPr>
        <w:pStyle w:val="Текстовый блок"/>
        <w:bidi w:val="0"/>
        <w:spacing w:line="276" w:lineRule="auto"/>
        <w:ind w:left="0" w:right="0" w:firstLine="0"/>
        <w:jc w:val="both"/>
        <w:rPr>
          <w:rFonts w:ascii="Times New Roman" w:cs="Times New Roman" w:hAnsi="Times New Roman" w:eastAsia="Times New Roman"/>
          <w:color w:val="323333"/>
          <w:sz w:val="16"/>
          <w:szCs w:val="16"/>
          <w:u w:color="323333"/>
          <w:rtl w:val="0"/>
          <w:lang w:val="ru-RU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</w:rPr>
      </w:pP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Територія  обслуговування школи  І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 xml:space="preserve">ІІІ  ступенів  № 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78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</w:rPr>
      </w:pP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Вул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Шота Руставелі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ru-RU"/>
        </w:rPr>
        <w:t>,  47</w:t>
      </w:r>
    </w:p>
    <w:p>
      <w:pPr>
        <w:pStyle w:val="Текстовый блок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82b0"/>
          <w:sz w:val="20"/>
          <w:szCs w:val="20"/>
          <w:u w:color="0082b0"/>
          <w:rtl w:val="0"/>
          <w:lang w:val="ru-RU"/>
        </w:rPr>
      </w:pP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Вул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Саксаганського</w:t>
      </w:r>
      <w:r>
        <w:rPr>
          <w:rFonts w:ascii="Times New Roman" w:hAnsi="Times New Roman" w:hint="default"/>
          <w:b w:val="0"/>
          <w:bCs w:val="0"/>
          <w:color w:val="011892"/>
          <w:sz w:val="28"/>
          <w:szCs w:val="28"/>
          <w:u w:color="002060"/>
          <w:rtl w:val="0"/>
          <w:lang w:val="en-US"/>
        </w:rPr>
        <w:t xml:space="preserve">  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5,  7,  9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  <w:lang w:val="en-US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Вул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Басейна  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1/2,   3,   5-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а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- 1,   5-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а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- 2,   5-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5-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б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- 1,   5-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б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- 2,  7,   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,   9,   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9-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г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10,  10/2,  11,  11-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11-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12,  13,  15,  17,  19-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19-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21-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21-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23/52,  23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Бесарабська  площа  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5,  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9/1,   9/1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9/1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Вул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Велика  Васильківська  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17/45,   45,   47,   47-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47-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б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47-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 47-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г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,  49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Вул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Шота  Руставелі  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44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Вул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.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Ділова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(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Д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и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митрова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) 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 xml:space="preserve">–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en-US"/>
        </w:rPr>
        <w:t>2</w:t>
      </w:r>
    </w:p>
    <w:p>
      <w:pPr>
        <w:pStyle w:val="Текстовый блок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2060"/>
          <w:sz w:val="16"/>
          <w:szCs w:val="16"/>
          <w:u w:color="002060"/>
          <w:rtl w:val="0"/>
          <w:lang w:val="ru-RU"/>
        </w:rPr>
      </w:pP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  <w:lang w:val="en-US"/>
        </w:rPr>
      </w:pPr>
      <w:r>
        <w:rPr>
          <w:rFonts w:ascii="Times New Roman" w:hAnsi="Times New Roman"/>
          <w:b w:val="1"/>
          <w:bCs w:val="1"/>
          <w:color w:val="00b0f0"/>
          <w:sz w:val="28"/>
          <w:szCs w:val="28"/>
          <w:u w:color="00b0f0"/>
          <w:rtl w:val="0"/>
          <w:lang w:val="en-US"/>
        </w:rPr>
        <w:t xml:space="preserve">                                 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b0f0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Документи  для  прийому  до  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1  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>класу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Arial Unicode MS" w:cs="Arial Unicode MS" w:hAnsi="Arial Unicode MS" w:eastAsia="Arial Unicode MS"/>
          <w:b w:val="0"/>
          <w:bCs w:val="0"/>
          <w:color w:val="0082b0"/>
          <w:kern w:val="36"/>
          <w:sz w:val="28"/>
          <w:szCs w:val="28"/>
          <w:u w:color="0082b0"/>
          <w:lang w:val="ru-RU"/>
        </w:rPr>
        <w:br w:type="textWrapping"/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Свідоцтво про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народження дитини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 та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 ксерокопія свідоцтва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.</w:t>
      </w:r>
    </w:p>
    <w:p>
      <w:pPr>
        <w:pStyle w:val="Текстовый блок"/>
        <w:jc w:val="left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Медична довідка дитини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форма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086-1/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),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карта  щеплень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форма 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063/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о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 </w:t>
      </w:r>
    </w:p>
    <w:p>
      <w:pPr>
        <w:pStyle w:val="Текстовый блок"/>
        <w:shd w:val="clear" w:color="auto" w:fill="ffffff"/>
        <w:ind w:left="254" w:hanging="254"/>
        <w:jc w:val="left"/>
        <w:outlineLvl w:val="4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Документ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що підтверджує право дитини навчатися за місцем проживання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.</w:t>
      </w:r>
    </w:p>
    <w:p>
      <w:pPr>
        <w:pStyle w:val="Текстовый блок"/>
        <w:shd w:val="clear" w:color="auto" w:fill="ffffff"/>
        <w:jc w:val="left"/>
        <w:outlineLvl w:val="4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2060"/>
          <w:lang w:val="ru-RU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Заява на ім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'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я директора школи про прийом до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класу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2060"/>
          <w:rtl w:val="0"/>
          <w:lang w:val="ru-RU"/>
        </w:rPr>
        <w:t>.</w:t>
      </w:r>
    </w:p>
    <w:p>
      <w:pPr>
        <w:pStyle w:val="Текстовый блок"/>
        <w:shd w:val="clear" w:color="auto" w:fill="ffffff"/>
        <w:jc w:val="left"/>
        <w:outlineLvl w:val="4"/>
        <w:rPr>
          <w:rFonts w:ascii="Times New Roman" w:cs="Times New Roman" w:hAnsi="Times New Roman" w:eastAsia="Times New Roman"/>
          <w:b w:val="1"/>
          <w:bCs w:val="1"/>
          <w:color w:val="002060"/>
          <w:sz w:val="28"/>
          <w:szCs w:val="28"/>
          <w:u w:color="002060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  <w:lang w:val="en-US"/>
        </w:rPr>
      </w:pP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Графік прийому заяв про зарахування дітей до 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1 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>класу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 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</w:rPr>
      </w:pP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>(</w:t>
      </w: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>за попереднім записом</w:t>
      </w:r>
      <w:r>
        <w:rPr>
          <w:rFonts w:ascii="Times New Roman" w:hAnsi="Times New Roman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>)</w:t>
      </w:r>
    </w:p>
    <w:p>
      <w:pPr>
        <w:pStyle w:val="Текстовый блок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82b0"/>
          <w:sz w:val="16"/>
          <w:szCs w:val="16"/>
          <w:u w:color="0082b0"/>
          <w:rtl w:val="0"/>
          <w:lang w:val="en-US"/>
        </w:rPr>
      </w:pPr>
    </w:p>
    <w:p>
      <w:pPr>
        <w:pStyle w:val="Текстовый блок"/>
        <w:ind w:firstLine="2805"/>
        <w:jc w:val="left"/>
        <w:rPr>
          <w:rFonts w:ascii="Times New Roman" w:cs="Times New Roman" w:hAnsi="Times New Roman" w:eastAsia="Times New Roman"/>
          <w:b w:val="1"/>
          <w:bCs w:val="1"/>
          <w:color w:val="002060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Вівторок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               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2: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00  </w:t>
      </w: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–  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5: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00</w:t>
      </w:r>
    </w:p>
    <w:p>
      <w:pPr>
        <w:pStyle w:val="Текстовый блок"/>
        <w:ind w:firstLine="2805"/>
        <w:jc w:val="left"/>
        <w:rPr>
          <w:rFonts w:ascii="Times New Roman" w:cs="Times New Roman" w:hAnsi="Times New Roman" w:eastAsia="Times New Roman"/>
          <w:b w:val="1"/>
          <w:bCs w:val="1"/>
          <w:color w:val="002060"/>
          <w:sz w:val="28"/>
          <w:szCs w:val="28"/>
          <w:u w:color="002060"/>
        </w:rPr>
      </w:pP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</w:rPr>
        <w:t>Середа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                   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2: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00  </w:t>
      </w: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–  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5: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00</w:t>
      </w:r>
    </w:p>
    <w:p>
      <w:pPr>
        <w:pStyle w:val="Текстовый блок"/>
        <w:ind w:firstLine="2805"/>
        <w:jc w:val="left"/>
        <w:rPr>
          <w:rFonts w:ascii="Times New Roman" w:cs="Times New Roman" w:hAnsi="Times New Roman" w:eastAsia="Times New Roman"/>
          <w:b w:val="1"/>
          <w:bCs w:val="1"/>
          <w:color w:val="002060"/>
          <w:sz w:val="28"/>
          <w:szCs w:val="28"/>
          <w:u w:color="002060"/>
          <w:lang w:val="en-US"/>
        </w:rPr>
      </w:pP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</w:rPr>
        <w:t>Четвер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fr-FR"/>
        </w:rPr>
        <w:t xml:space="preserve">                  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4: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00  </w:t>
      </w:r>
      <w:r>
        <w:rPr>
          <w:rFonts w:ascii="Times New Roman" w:hAnsi="Times New Roman" w:hint="default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 xml:space="preserve">–  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7:</w:t>
      </w:r>
      <w:r>
        <w:rPr>
          <w:rFonts w:ascii="Times New Roman" w:hAnsi="Times New Roman"/>
          <w:b w:val="1"/>
          <w:bCs w:val="1"/>
          <w:color w:val="002060"/>
          <w:sz w:val="28"/>
          <w:szCs w:val="28"/>
          <w:u w:color="002060"/>
          <w:rtl w:val="0"/>
          <w:lang w:val="en-US"/>
        </w:rPr>
        <w:t>00</w:t>
      </w:r>
    </w:p>
    <w:p>
      <w:pPr>
        <w:pStyle w:val="Текстовый блок"/>
        <w:ind w:firstLine="2805"/>
        <w:jc w:val="left"/>
        <w:rPr>
          <w:rFonts w:ascii="Times New Roman" w:cs="Times New Roman" w:hAnsi="Times New Roman" w:eastAsia="Times New Roman"/>
          <w:b w:val="1"/>
          <w:bCs w:val="1"/>
          <w:color w:val="002060"/>
          <w:sz w:val="28"/>
          <w:szCs w:val="28"/>
          <w:u w:color="002060"/>
        </w:rPr>
      </w:pPr>
    </w:p>
    <w:p>
      <w:pPr>
        <w:pStyle w:val="Текстовый блок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28"/>
          <w:szCs w:val="28"/>
          <w:u w:color="0082b0"/>
          <w:lang w:val="en-US"/>
        </w:rPr>
      </w:pP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Прогнозована  кількість  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1-</w:t>
      </w: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х  класів  на  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2020-2021 </w:t>
      </w: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н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. </w:t>
      </w: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р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.  -  4  </w:t>
      </w: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кл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 xml:space="preserve">. (100  </w:t>
      </w:r>
      <w:r>
        <w:rPr>
          <w:rFonts w:ascii="Times New Roman" w:hAnsi="Times New Roman" w:hint="default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учнів</w:t>
      </w:r>
      <w:r>
        <w:rPr>
          <w:rFonts w:ascii="Times New Roman" w:hAnsi="Times New Roman"/>
          <w:b w:val="1"/>
          <w:bCs w:val="1"/>
          <w:color w:val="ff2c21"/>
          <w:sz w:val="28"/>
          <w:szCs w:val="28"/>
          <w:u w:color="0082b0"/>
          <w:rtl w:val="0"/>
          <w:lang w:val="en-US"/>
        </w:rPr>
        <w:t>)</w:t>
      </w:r>
    </w:p>
    <w:p>
      <w:pPr>
        <w:pStyle w:val="Текстовый блок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0082b0"/>
          <w:sz w:val="28"/>
          <w:szCs w:val="28"/>
          <w:u w:color="0082b0"/>
          <w:lang w:val="en-US"/>
        </w:rPr>
      </w:pPr>
    </w:p>
    <w:p>
      <w:pPr>
        <w:pStyle w:val="Текстовый блок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ff2c21"/>
          <w:sz w:val="30"/>
          <w:szCs w:val="30"/>
          <w:u w:color="0082b0"/>
          <w:lang w:val="en-US"/>
        </w:rPr>
      </w:pPr>
      <w:r>
        <w:rPr>
          <w:rFonts w:ascii="Times New Roman" w:hAnsi="Times New Roman" w:hint="default"/>
          <w:b w:val="1"/>
          <w:bCs w:val="1"/>
          <w:color w:val="ff2c21"/>
          <w:sz w:val="30"/>
          <w:szCs w:val="30"/>
          <w:u w:color="0082b0"/>
          <w:rtl w:val="0"/>
          <w:lang w:val="en-US"/>
        </w:rPr>
        <w:t xml:space="preserve">Попередній запис на подачу документів </w:t>
      </w:r>
    </w:p>
    <w:p>
      <w:pPr>
        <w:pStyle w:val="Текстовый блок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82b0"/>
          <w:lang w:val="en-US"/>
        </w:rPr>
      </w:pP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82b0"/>
          <w:rtl w:val="0"/>
          <w:lang w:val="en-US"/>
        </w:rPr>
        <w:t>044 2487667</w:t>
      </w:r>
    </w:p>
    <w:p>
      <w:pPr>
        <w:pStyle w:val="Текстовый блок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color w:val="011892"/>
          <w:sz w:val="28"/>
          <w:szCs w:val="28"/>
          <w:u w:color="0082b0"/>
          <w:lang w:val="en-US"/>
        </w:rPr>
      </w:pP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82b0"/>
          <w:rtl w:val="0"/>
          <w:lang w:val="en-US"/>
        </w:rPr>
        <w:t xml:space="preserve">Понеділок 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82b0"/>
          <w:rtl w:val="0"/>
          <w:lang w:val="en-US"/>
        </w:rPr>
        <w:t xml:space="preserve">- </w:t>
      </w:r>
      <w:r>
        <w:rPr>
          <w:rFonts w:ascii="Times New Roman" w:hAnsi="Times New Roman" w:hint="default"/>
          <w:b w:val="1"/>
          <w:bCs w:val="1"/>
          <w:color w:val="011892"/>
          <w:sz w:val="28"/>
          <w:szCs w:val="28"/>
          <w:u w:color="0082b0"/>
          <w:rtl w:val="0"/>
          <w:lang w:val="en-US"/>
        </w:rPr>
        <w:t>п’ятниця</w:t>
      </w:r>
      <w:r>
        <w:rPr>
          <w:rFonts w:ascii="Times New Roman" w:hAnsi="Times New Roman"/>
          <w:b w:val="1"/>
          <w:bCs w:val="1"/>
          <w:color w:val="011892"/>
          <w:sz w:val="28"/>
          <w:szCs w:val="28"/>
          <w:u w:color="0082b0"/>
          <w:rtl w:val="0"/>
          <w:lang w:val="en-US"/>
        </w:rPr>
        <w:t>, 10:00 - 17:00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