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AE2" w:rsidRPr="00B80AE2" w:rsidRDefault="00377E51" w:rsidP="00377E51">
      <w:pPr>
        <w:shd w:val="clear" w:color="auto" w:fill="FFFFFF"/>
        <w:spacing w:after="300" w:line="45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CC"/>
          <w:sz w:val="96"/>
          <w:szCs w:val="96"/>
          <w:lang w:val="ru-RU"/>
        </w:rPr>
      </w:pPr>
      <w:r w:rsidRPr="00B80AE2">
        <w:rPr>
          <w:rFonts w:ascii="Times New Roman" w:eastAsia="Times New Roman" w:hAnsi="Times New Roman" w:cs="Times New Roman"/>
          <w:b/>
          <w:bCs/>
          <w:color w:val="0000CC"/>
          <w:sz w:val="96"/>
          <w:szCs w:val="96"/>
          <w:lang w:val="ru-RU"/>
        </w:rPr>
        <w:t xml:space="preserve">ОГОЛОШЕННЯ </w:t>
      </w:r>
      <w:bookmarkStart w:id="0" w:name="_GoBack"/>
      <w:bookmarkEnd w:id="0"/>
    </w:p>
    <w:p w:rsidR="00B95E5D" w:rsidRPr="00B80AE2" w:rsidRDefault="00377E51" w:rsidP="00377E51">
      <w:pPr>
        <w:shd w:val="clear" w:color="auto" w:fill="FFFFFF"/>
        <w:spacing w:after="300" w:line="45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3300"/>
          <w:sz w:val="56"/>
          <w:szCs w:val="56"/>
          <w:lang w:val="ru-RU"/>
        </w:rPr>
      </w:pPr>
      <w:r w:rsidRPr="00B80AE2">
        <w:rPr>
          <w:rFonts w:ascii="Times New Roman" w:eastAsia="Times New Roman" w:hAnsi="Times New Roman" w:cs="Times New Roman"/>
          <w:b/>
          <w:bCs/>
          <w:color w:val="FF3300"/>
          <w:sz w:val="56"/>
          <w:szCs w:val="56"/>
          <w:lang w:val="ru-RU"/>
        </w:rPr>
        <w:t>ПРО ЕЛЕКТРОННІ КВИТКИ УЧНЯ</w:t>
      </w:r>
    </w:p>
    <w:p w:rsidR="00B95E5D" w:rsidRPr="00B80AE2" w:rsidRDefault="00B95E5D" w:rsidP="00377E51">
      <w:pPr>
        <w:shd w:val="clear" w:color="auto" w:fill="FFFFFF"/>
        <w:spacing w:after="300" w:line="45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</w:pPr>
      <w:proofErr w:type="spellStart"/>
      <w:r w:rsidRPr="00B80AE2">
        <w:rPr>
          <w:rStyle w:val="a7"/>
          <w:rFonts w:ascii="Times New Roman" w:hAnsi="Times New Roman" w:cs="Times New Roman"/>
          <w:b/>
          <w:i w:val="0"/>
          <w:color w:val="0000CC"/>
          <w:sz w:val="48"/>
          <w:szCs w:val="48"/>
          <w:shd w:val="clear" w:color="auto" w:fill="FFFFFF"/>
          <w:lang w:val="ru-RU"/>
        </w:rPr>
        <w:t>Гаряча</w:t>
      </w:r>
      <w:proofErr w:type="spellEnd"/>
      <w:r w:rsidRPr="00B80AE2">
        <w:rPr>
          <w:rStyle w:val="a7"/>
          <w:rFonts w:ascii="Times New Roman" w:hAnsi="Times New Roman" w:cs="Times New Roman"/>
          <w:b/>
          <w:i w:val="0"/>
          <w:color w:val="0000CC"/>
          <w:sz w:val="48"/>
          <w:szCs w:val="48"/>
          <w:shd w:val="clear" w:color="auto" w:fill="FFFFFF"/>
          <w:lang w:val="ru-RU"/>
        </w:rPr>
        <w:t xml:space="preserve"> </w:t>
      </w:r>
      <w:proofErr w:type="spellStart"/>
      <w:r w:rsidRPr="00B80AE2">
        <w:rPr>
          <w:rStyle w:val="a7"/>
          <w:rFonts w:ascii="Times New Roman" w:hAnsi="Times New Roman" w:cs="Times New Roman"/>
          <w:b/>
          <w:i w:val="0"/>
          <w:color w:val="0000CC"/>
          <w:sz w:val="48"/>
          <w:szCs w:val="48"/>
          <w:shd w:val="clear" w:color="auto" w:fill="FFFFFF"/>
          <w:lang w:val="ru-RU"/>
        </w:rPr>
        <w:t>лінія</w:t>
      </w:r>
      <w:proofErr w:type="spellEnd"/>
      <w:r w:rsidRPr="00B80AE2">
        <w:rPr>
          <w:rStyle w:val="a7"/>
          <w:rFonts w:ascii="Times New Roman" w:hAnsi="Times New Roman" w:cs="Times New Roman"/>
          <w:b/>
          <w:i w:val="0"/>
          <w:color w:val="0000CC"/>
          <w:sz w:val="48"/>
          <w:szCs w:val="48"/>
          <w:shd w:val="clear" w:color="auto" w:fill="FFFFFF"/>
          <w:lang w:val="ru-RU"/>
        </w:rPr>
        <w:t xml:space="preserve"> оператора КП «ГІОЦ» 044 366 55 55</w:t>
      </w:r>
    </w:p>
    <w:p w:rsidR="00B95E5D" w:rsidRPr="00377E51" w:rsidRDefault="00B95E5D" w:rsidP="00377E51">
      <w:pPr>
        <w:shd w:val="clear" w:color="auto" w:fill="FFFFFF"/>
        <w:spacing w:after="0" w:line="360" w:lineRule="atLeast"/>
        <w:ind w:firstLine="22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  <w:r w:rsidRPr="00377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НАГОЛОШУЄМО! </w:t>
      </w:r>
      <w:proofErr w:type="spellStart"/>
      <w:r w:rsidRPr="00377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Учнівський</w:t>
      </w:r>
      <w:proofErr w:type="spellEnd"/>
      <w:r w:rsidRPr="00377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квиток </w:t>
      </w:r>
      <w:proofErr w:type="spellStart"/>
      <w:r w:rsidRPr="00377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видається</w:t>
      </w:r>
      <w:proofErr w:type="spellEnd"/>
      <w:r w:rsidRPr="00377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на </w:t>
      </w:r>
      <w:proofErr w:type="spellStart"/>
      <w:r w:rsidRPr="00377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безоплатній</w:t>
      </w:r>
      <w:proofErr w:type="spellEnd"/>
      <w:r w:rsidRPr="00377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основі</w:t>
      </w:r>
      <w:proofErr w:type="spellEnd"/>
      <w:r w:rsidRPr="00377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.</w:t>
      </w:r>
    </w:p>
    <w:p w:rsidR="00377E51" w:rsidRPr="00377E51" w:rsidRDefault="00377E51" w:rsidP="00377E51">
      <w:pPr>
        <w:shd w:val="clear" w:color="auto" w:fill="FFFFFF"/>
        <w:spacing w:after="0" w:line="360" w:lineRule="atLeast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377E51" w:rsidRPr="00377E51" w:rsidRDefault="00B95E5D" w:rsidP="00377E51">
      <w:pPr>
        <w:shd w:val="clear" w:color="auto" w:fill="FFFFFF"/>
        <w:spacing w:after="100" w:afterAutospacing="1" w:line="360" w:lineRule="atLeast"/>
        <w:ind w:firstLine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Розпорядженням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виконавчого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органу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Київської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міської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ради (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Київської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міської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державної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адміністрації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proofErr w:type="gram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25.10.2019 року № 1864 «Про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внесення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змін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розпорядження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виконавчого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органу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Київської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міської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ради (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Київської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міської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державної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адміністрації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26.10.2018 року</w:t>
      </w:r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№ 1934 «Про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введення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дослідну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експлуатацію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автоматизованої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системи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обліку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оплати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проїзду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міському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пасажирському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транспорті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міста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Києва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незалежно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форм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власності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АСОП введено в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дослідну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експлуатацію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На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період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дослідної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експлуатації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АСОП, право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пасажиру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одержання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транспортних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послуг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міському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пасажирському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транспорті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надається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підставі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зокрема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студентського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учнівського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 квитка.</w:t>
      </w:r>
    </w:p>
    <w:p w:rsidR="00B95E5D" w:rsidRPr="00377E51" w:rsidRDefault="00B95E5D" w:rsidP="00377E51">
      <w:pPr>
        <w:shd w:val="clear" w:color="auto" w:fill="FFFFFF"/>
        <w:spacing w:after="45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Окрім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того,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інформуємо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КП ГІОЦ не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здійснює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збору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персональних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даних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учнів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навчальних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закладів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а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тільки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забезпечує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емісію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електронного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квитка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учня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підставі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даних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переданих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установами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закладами </w:t>
      </w:r>
      <w:proofErr w:type="spellStart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освіти</w:t>
      </w:r>
      <w:proofErr w:type="spellEnd"/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77E51" w:rsidRPr="00377E51" w:rsidRDefault="00377E51" w:rsidP="00377E51">
      <w:pPr>
        <w:shd w:val="clear" w:color="auto" w:fill="FFFFFF"/>
        <w:spacing w:after="450" w:line="36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77E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______________________</w:t>
      </w:r>
    </w:p>
    <w:p w:rsidR="00377E51" w:rsidRPr="00EB02F0" w:rsidRDefault="00377E51" w:rsidP="00377E51">
      <w:pPr>
        <w:shd w:val="clear" w:color="auto" w:fill="FFFFFF"/>
        <w:spacing w:after="450" w:line="360" w:lineRule="atLeast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color w:val="FF3300"/>
          <w:sz w:val="28"/>
          <w:szCs w:val="28"/>
          <w:lang w:val="uk-UA"/>
        </w:rPr>
      </w:pPr>
      <w:r w:rsidRPr="00EB02F0">
        <w:rPr>
          <w:rFonts w:ascii="Times New Roman" w:eastAsia="Times New Roman" w:hAnsi="Times New Roman" w:cs="Times New Roman"/>
          <w:b/>
          <w:color w:val="FF3300"/>
          <w:sz w:val="28"/>
          <w:szCs w:val="28"/>
          <w:lang w:val="uk-UA"/>
        </w:rPr>
        <w:t>АБО:</w:t>
      </w:r>
    </w:p>
    <w:p w:rsidR="00B95E5D" w:rsidRPr="00377E51" w:rsidRDefault="00B95E5D" w:rsidP="00377E51">
      <w:pPr>
        <w:shd w:val="clear" w:color="auto" w:fill="FFFFFF"/>
        <w:spacing w:after="300" w:line="240" w:lineRule="auto"/>
        <w:ind w:left="142" w:firstLine="578"/>
        <w:jc w:val="both"/>
        <w:textAlignment w:val="baseline"/>
        <w:outlineLvl w:val="1"/>
        <w:rPr>
          <w:rFonts w:ascii="Times New Roman" w:hAnsi="Times New Roman" w:cs="Times New Roman"/>
          <w:bCs/>
          <w:color w:val="1F1F26"/>
          <w:sz w:val="28"/>
          <w:szCs w:val="28"/>
          <w:shd w:val="clear" w:color="auto" w:fill="FFFFFF"/>
          <w:lang w:val="ru-RU"/>
        </w:rPr>
      </w:pPr>
      <w:proofErr w:type="spellStart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>Якщо</w:t>
      </w:r>
      <w:proofErr w:type="spellEnd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 xml:space="preserve"> у вас є право на </w:t>
      </w:r>
      <w:proofErr w:type="spellStart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>пільговий</w:t>
      </w:r>
      <w:proofErr w:type="spellEnd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>проїзд</w:t>
      </w:r>
      <w:proofErr w:type="spellEnd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>однак</w:t>
      </w:r>
      <w:proofErr w:type="spellEnd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>відсутня</w:t>
      </w:r>
      <w:proofErr w:type="spellEnd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 xml:space="preserve"> «</w:t>
      </w:r>
      <w:proofErr w:type="spellStart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>Картка</w:t>
      </w:r>
      <w:proofErr w:type="spellEnd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>киянина</w:t>
      </w:r>
      <w:proofErr w:type="spellEnd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 xml:space="preserve">», то </w:t>
      </w:r>
      <w:proofErr w:type="spellStart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>після</w:t>
      </w:r>
      <w:proofErr w:type="spellEnd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 xml:space="preserve"> 1 </w:t>
      </w:r>
      <w:proofErr w:type="spellStart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>липня</w:t>
      </w:r>
      <w:proofErr w:type="spellEnd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 xml:space="preserve"> 2020 року </w:t>
      </w:r>
      <w:proofErr w:type="spellStart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>необхідно</w:t>
      </w:r>
      <w:proofErr w:type="spellEnd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>оформити</w:t>
      </w:r>
      <w:proofErr w:type="spellEnd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>електронний</w:t>
      </w:r>
      <w:proofErr w:type="spellEnd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 xml:space="preserve"> документ, </w:t>
      </w:r>
      <w:proofErr w:type="spellStart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>який</w:t>
      </w:r>
      <w:proofErr w:type="spellEnd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>дає</w:t>
      </w:r>
      <w:proofErr w:type="spellEnd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 xml:space="preserve"> право </w:t>
      </w:r>
      <w:proofErr w:type="gramStart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>на</w:t>
      </w:r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</w:rPr>
        <w:t> </w:t>
      </w:r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>пільговий</w:t>
      </w:r>
      <w:proofErr w:type="spellEnd"/>
      <w:proofErr w:type="gramEnd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>проїзд</w:t>
      </w:r>
      <w:proofErr w:type="spellEnd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>або</w:t>
      </w:r>
      <w:proofErr w:type="spellEnd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>придбати</w:t>
      </w:r>
      <w:proofErr w:type="spellEnd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>електронний</w:t>
      </w:r>
      <w:proofErr w:type="spellEnd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 xml:space="preserve"> квиток у </w:t>
      </w:r>
      <w:proofErr w:type="spellStart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>місцях</w:t>
      </w:r>
      <w:proofErr w:type="spellEnd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>його</w:t>
      </w:r>
      <w:proofErr w:type="spellEnd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>реалізації</w:t>
      </w:r>
      <w:proofErr w:type="spellEnd"/>
      <w:r w:rsidRPr="00377E51">
        <w:rPr>
          <w:rStyle w:val="a4"/>
          <w:rFonts w:ascii="Times New Roman" w:hAnsi="Times New Roman" w:cs="Times New Roman"/>
          <w:b w:val="0"/>
          <w:color w:val="1F1F26"/>
          <w:sz w:val="28"/>
          <w:szCs w:val="28"/>
          <w:shd w:val="clear" w:color="auto" w:fill="FFFFFF"/>
          <w:lang w:val="ru-RU"/>
        </w:rPr>
        <w:t>.</w:t>
      </w:r>
    </w:p>
    <w:p w:rsidR="00B95E5D" w:rsidRPr="00377E51" w:rsidRDefault="00B95E5D" w:rsidP="00B95E5D">
      <w:pPr>
        <w:pStyle w:val="a3"/>
        <w:shd w:val="clear" w:color="auto" w:fill="FFFFFF"/>
        <w:rPr>
          <w:color w:val="1F1F26"/>
          <w:sz w:val="28"/>
          <w:szCs w:val="28"/>
          <w:lang w:val="uk-UA"/>
        </w:rPr>
      </w:pPr>
      <w:r w:rsidRPr="00377E51">
        <w:rPr>
          <w:rStyle w:val="a4"/>
          <w:b w:val="0"/>
          <w:color w:val="1F1F26"/>
          <w:sz w:val="28"/>
          <w:szCs w:val="28"/>
          <w:lang w:val="uk-UA"/>
        </w:rPr>
        <w:t>Довідково.</w:t>
      </w:r>
      <w:r w:rsidRPr="00377E51">
        <w:rPr>
          <w:rStyle w:val="a4"/>
          <w:b w:val="0"/>
          <w:color w:val="1F1F26"/>
          <w:sz w:val="28"/>
          <w:szCs w:val="28"/>
        </w:rPr>
        <w:t> </w:t>
      </w:r>
      <w:r w:rsidRPr="00377E51">
        <w:rPr>
          <w:rStyle w:val="a7"/>
          <w:color w:val="1F1F26"/>
          <w:sz w:val="28"/>
          <w:szCs w:val="28"/>
          <w:lang w:val="uk-UA"/>
        </w:rPr>
        <w:t>Муніципальна карта «Картка киянина» – це багатофункціональний електронний платіжний засіб, в будь-якій формі, на будь-якому носії, який містить персональні дані та дає змогу ідентифікувати утримувача картки, за допомогою якого надаються пільги, доплати, допомоги, компенсації, сервіси, послуги та знижки його утримувачам на території міста Києва.</w:t>
      </w:r>
    </w:p>
    <w:p w:rsidR="00B95E5D" w:rsidRPr="00377E51" w:rsidRDefault="00B95E5D" w:rsidP="00B95E5D">
      <w:pPr>
        <w:pStyle w:val="a3"/>
        <w:shd w:val="clear" w:color="auto" w:fill="FFFFFF"/>
        <w:rPr>
          <w:color w:val="1F1F26"/>
          <w:sz w:val="28"/>
          <w:szCs w:val="28"/>
          <w:lang w:val="ru-RU"/>
        </w:rPr>
      </w:pPr>
      <w:r w:rsidRPr="00377E51">
        <w:rPr>
          <w:color w:val="1F1F26"/>
          <w:sz w:val="28"/>
          <w:szCs w:val="28"/>
          <w:lang w:val="ru-RU"/>
        </w:rPr>
        <w:t xml:space="preserve">Для того, </w:t>
      </w:r>
      <w:proofErr w:type="spellStart"/>
      <w:r w:rsidRPr="00377E51">
        <w:rPr>
          <w:color w:val="1F1F26"/>
          <w:sz w:val="28"/>
          <w:szCs w:val="28"/>
          <w:lang w:val="ru-RU"/>
        </w:rPr>
        <w:t>щоб</w:t>
      </w:r>
      <w:proofErr w:type="spellEnd"/>
      <w:r w:rsidRPr="00377E51">
        <w:rPr>
          <w:color w:val="1F1F26"/>
          <w:sz w:val="28"/>
          <w:szCs w:val="28"/>
          <w:lang w:val="ru-RU"/>
        </w:rPr>
        <w:t xml:space="preserve"> </w:t>
      </w:r>
      <w:proofErr w:type="spellStart"/>
      <w:r w:rsidRPr="00377E51">
        <w:rPr>
          <w:color w:val="1F1F26"/>
          <w:sz w:val="28"/>
          <w:szCs w:val="28"/>
          <w:lang w:val="ru-RU"/>
        </w:rPr>
        <w:t>оформити</w:t>
      </w:r>
      <w:proofErr w:type="spellEnd"/>
      <w:r w:rsidRPr="00377E51">
        <w:rPr>
          <w:color w:val="1F1F26"/>
          <w:sz w:val="28"/>
          <w:szCs w:val="28"/>
          <w:lang w:val="ru-RU"/>
        </w:rPr>
        <w:t xml:space="preserve"> </w:t>
      </w:r>
      <w:proofErr w:type="spellStart"/>
      <w:r w:rsidRPr="00377E51">
        <w:rPr>
          <w:color w:val="1F1F26"/>
          <w:sz w:val="28"/>
          <w:szCs w:val="28"/>
          <w:lang w:val="ru-RU"/>
        </w:rPr>
        <w:t>муніципальну</w:t>
      </w:r>
      <w:proofErr w:type="spellEnd"/>
      <w:r w:rsidRPr="00377E51">
        <w:rPr>
          <w:color w:val="1F1F26"/>
          <w:sz w:val="28"/>
          <w:szCs w:val="28"/>
          <w:lang w:val="ru-RU"/>
        </w:rPr>
        <w:t xml:space="preserve"> </w:t>
      </w:r>
      <w:proofErr w:type="spellStart"/>
      <w:r w:rsidRPr="00377E51">
        <w:rPr>
          <w:color w:val="1F1F26"/>
          <w:sz w:val="28"/>
          <w:szCs w:val="28"/>
          <w:lang w:val="ru-RU"/>
        </w:rPr>
        <w:t>картку</w:t>
      </w:r>
      <w:proofErr w:type="spellEnd"/>
      <w:r w:rsidRPr="00377E51">
        <w:rPr>
          <w:color w:val="1F1F26"/>
          <w:sz w:val="28"/>
          <w:szCs w:val="28"/>
          <w:lang w:val="ru-RU"/>
        </w:rPr>
        <w:t xml:space="preserve"> «</w:t>
      </w:r>
      <w:proofErr w:type="spellStart"/>
      <w:r w:rsidRPr="00377E51">
        <w:rPr>
          <w:color w:val="1F1F26"/>
          <w:sz w:val="28"/>
          <w:szCs w:val="28"/>
          <w:lang w:val="ru-RU"/>
        </w:rPr>
        <w:t>Картка</w:t>
      </w:r>
      <w:proofErr w:type="spellEnd"/>
      <w:r w:rsidRPr="00377E51">
        <w:rPr>
          <w:color w:val="1F1F26"/>
          <w:sz w:val="28"/>
          <w:szCs w:val="28"/>
          <w:lang w:val="ru-RU"/>
        </w:rPr>
        <w:t xml:space="preserve"> </w:t>
      </w:r>
      <w:proofErr w:type="spellStart"/>
      <w:r w:rsidRPr="00377E51">
        <w:rPr>
          <w:color w:val="1F1F26"/>
          <w:sz w:val="28"/>
          <w:szCs w:val="28"/>
          <w:lang w:val="ru-RU"/>
        </w:rPr>
        <w:t>киянина</w:t>
      </w:r>
      <w:proofErr w:type="spellEnd"/>
      <w:r w:rsidRPr="00377E51">
        <w:rPr>
          <w:color w:val="1F1F26"/>
          <w:sz w:val="28"/>
          <w:szCs w:val="28"/>
          <w:lang w:val="ru-RU"/>
        </w:rPr>
        <w:t xml:space="preserve">», </w:t>
      </w:r>
      <w:proofErr w:type="spellStart"/>
      <w:r w:rsidRPr="00377E51">
        <w:rPr>
          <w:color w:val="1F1F26"/>
          <w:sz w:val="28"/>
          <w:szCs w:val="28"/>
          <w:lang w:val="ru-RU"/>
        </w:rPr>
        <w:t>необхідно</w:t>
      </w:r>
      <w:proofErr w:type="spellEnd"/>
      <w:r w:rsidRPr="00377E51">
        <w:rPr>
          <w:color w:val="1F1F26"/>
          <w:sz w:val="28"/>
          <w:szCs w:val="28"/>
          <w:lang w:val="ru-RU"/>
        </w:rPr>
        <w:t xml:space="preserve"> </w:t>
      </w:r>
      <w:proofErr w:type="spellStart"/>
      <w:r w:rsidRPr="00377E51">
        <w:rPr>
          <w:color w:val="1F1F26"/>
          <w:sz w:val="28"/>
          <w:szCs w:val="28"/>
          <w:lang w:val="ru-RU"/>
        </w:rPr>
        <w:t>звернутись</w:t>
      </w:r>
      <w:proofErr w:type="spellEnd"/>
      <w:r w:rsidRPr="00377E51">
        <w:rPr>
          <w:color w:val="1F1F26"/>
          <w:sz w:val="28"/>
          <w:szCs w:val="28"/>
          <w:lang w:val="ru-RU"/>
        </w:rPr>
        <w:t xml:space="preserve"> до</w:t>
      </w:r>
      <w:r w:rsidRPr="00377E51">
        <w:rPr>
          <w:color w:val="1F1F26"/>
          <w:sz w:val="28"/>
          <w:szCs w:val="28"/>
        </w:rPr>
        <w:t> </w:t>
      </w:r>
      <w:hyperlink r:id="rId5" w:history="1">
        <w:proofErr w:type="spellStart"/>
        <w:r w:rsidRPr="00377E51">
          <w:rPr>
            <w:rStyle w:val="a6"/>
            <w:color w:val="006291"/>
            <w:sz w:val="28"/>
            <w:szCs w:val="28"/>
            <w:lang w:val="ru-RU"/>
          </w:rPr>
          <w:t>Ощадбанку</w:t>
        </w:r>
        <w:proofErr w:type="spellEnd"/>
        <w:r w:rsidRPr="00377E51">
          <w:rPr>
            <w:rStyle w:val="a6"/>
            <w:color w:val="006291"/>
            <w:sz w:val="28"/>
            <w:szCs w:val="28"/>
            <w:lang w:val="ru-RU"/>
          </w:rPr>
          <w:t>.</w:t>
        </w:r>
      </w:hyperlink>
    </w:p>
    <w:p w:rsidR="00B95E5D" w:rsidRPr="00377E51" w:rsidRDefault="00B95E5D" w:rsidP="00B95E5D">
      <w:pPr>
        <w:shd w:val="clear" w:color="auto" w:fill="FFFFFF"/>
        <w:spacing w:after="450" w:line="360" w:lineRule="atLeast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AB69EE" w:rsidRPr="00B95E5D" w:rsidRDefault="00AB69EE">
      <w:pPr>
        <w:rPr>
          <w:lang w:val="ru-RU"/>
        </w:rPr>
      </w:pPr>
    </w:p>
    <w:sectPr w:rsidR="00AB69EE" w:rsidRPr="00B95E5D" w:rsidSect="00377E5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A7D85"/>
    <w:multiLevelType w:val="hybridMultilevel"/>
    <w:tmpl w:val="82B00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C6037"/>
    <w:multiLevelType w:val="hybridMultilevel"/>
    <w:tmpl w:val="82B001C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90"/>
    <w:rsid w:val="00377E51"/>
    <w:rsid w:val="00777E80"/>
    <w:rsid w:val="00A85A90"/>
    <w:rsid w:val="00AB69EE"/>
    <w:rsid w:val="00B80AE2"/>
    <w:rsid w:val="00B95E5D"/>
    <w:rsid w:val="00EB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4E2FF-F364-4250-AC6B-F91D7AF4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5E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5E5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95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95E5D"/>
    <w:rPr>
      <w:b/>
      <w:bCs/>
    </w:rPr>
  </w:style>
  <w:style w:type="paragraph" w:styleId="a5">
    <w:name w:val="List Paragraph"/>
    <w:basedOn w:val="a"/>
    <w:uiPriority w:val="34"/>
    <w:qFormat/>
    <w:rsid w:val="00B95E5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B95E5D"/>
    <w:rPr>
      <w:color w:val="0000FF"/>
      <w:u w:val="single"/>
    </w:rPr>
  </w:style>
  <w:style w:type="character" w:styleId="a7">
    <w:name w:val="Emphasis"/>
    <w:basedOn w:val="a0"/>
    <w:uiPriority w:val="20"/>
    <w:qFormat/>
    <w:rsid w:val="00B95E5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77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7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8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30" w:color="CCEAEB"/>
            <w:right w:val="none" w:sz="0" w:space="8" w:color="auto"/>
          </w:divBdr>
        </w:div>
      </w:divsChild>
    </w:div>
    <w:div w:id="18226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iki.1551.gov.ua/pages/viewpage.action?pageId=65540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1196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2020-06-18T10:14:00Z</cp:lastPrinted>
  <dcterms:created xsi:type="dcterms:W3CDTF">2020-06-18T10:22:00Z</dcterms:created>
  <dcterms:modified xsi:type="dcterms:W3CDTF">2020-06-18T10:22:00Z</dcterms:modified>
</cp:coreProperties>
</file>