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4E6C4C" w14:textId="65257002" w:rsidR="00C960D5" w:rsidRDefault="00B907AA" w:rsidP="00B907AA">
      <w:pPr>
        <w:spacing w:after="100" w:afterAutospacing="1"/>
        <w:contextualSpacing/>
        <w:jc w:val="right"/>
        <w:rPr>
          <w:rFonts w:ascii="Times New Roman" w:hAnsi="Times New Roman" w:cs="Times New Roman"/>
          <w:lang w:val="uk-UA"/>
        </w:rPr>
      </w:pPr>
      <w:r>
        <w:rPr>
          <w:rFonts w:ascii="Times New Roman" w:hAnsi="Times New Roman" w:cs="Times New Roman"/>
          <w:lang w:val="uk-UA"/>
        </w:rPr>
        <w:t>Додаток №1</w:t>
      </w:r>
    </w:p>
    <w:p w14:paraId="5EF93799" w14:textId="1DA78283" w:rsidR="00B907AA" w:rsidRDefault="00B907AA" w:rsidP="00B907AA">
      <w:pPr>
        <w:spacing w:after="100" w:afterAutospacing="1"/>
        <w:contextualSpacing/>
        <w:jc w:val="right"/>
        <w:rPr>
          <w:rFonts w:ascii="Times New Roman" w:hAnsi="Times New Roman" w:cs="Times New Roman"/>
          <w:lang w:val="uk-UA"/>
        </w:rPr>
      </w:pPr>
      <w:r>
        <w:rPr>
          <w:rFonts w:ascii="Times New Roman" w:hAnsi="Times New Roman" w:cs="Times New Roman"/>
          <w:lang w:val="uk-UA"/>
        </w:rPr>
        <w:t xml:space="preserve">до наказу від 18.12.2024 </w:t>
      </w:r>
    </w:p>
    <w:p w14:paraId="0B024D09" w14:textId="1F79269A" w:rsidR="00B907AA" w:rsidRDefault="00B907AA" w:rsidP="00B907AA">
      <w:pPr>
        <w:spacing w:after="100" w:afterAutospacing="1"/>
        <w:contextualSpacing/>
        <w:jc w:val="right"/>
        <w:rPr>
          <w:rFonts w:ascii="Times New Roman" w:hAnsi="Times New Roman" w:cs="Times New Roman"/>
          <w:lang w:val="uk-UA"/>
        </w:rPr>
      </w:pPr>
      <w:r>
        <w:rPr>
          <w:rFonts w:ascii="Times New Roman" w:hAnsi="Times New Roman" w:cs="Times New Roman"/>
          <w:lang w:val="uk-UA"/>
        </w:rPr>
        <w:t>№</w:t>
      </w:r>
      <w:r w:rsidR="00D26B6C">
        <w:rPr>
          <w:rFonts w:ascii="Times New Roman" w:hAnsi="Times New Roman" w:cs="Times New Roman"/>
          <w:lang w:val="uk-UA"/>
        </w:rPr>
        <w:t>190-о</w:t>
      </w:r>
    </w:p>
    <w:p w14:paraId="5211C6C5" w14:textId="77777777" w:rsidR="00B907AA" w:rsidRDefault="00B907AA" w:rsidP="00B907AA">
      <w:pPr>
        <w:spacing w:after="100" w:afterAutospacing="1"/>
        <w:contextualSpacing/>
        <w:jc w:val="right"/>
        <w:rPr>
          <w:rFonts w:ascii="Times New Roman" w:hAnsi="Times New Roman" w:cs="Times New Roman"/>
          <w:lang w:val="uk-UA"/>
        </w:rPr>
      </w:pPr>
    </w:p>
    <w:p w14:paraId="0E9A8AFD" w14:textId="77777777" w:rsidR="00B907AA" w:rsidRDefault="00B907AA" w:rsidP="00B907AA">
      <w:pPr>
        <w:spacing w:after="100" w:afterAutospacing="1"/>
        <w:contextualSpacing/>
        <w:jc w:val="right"/>
        <w:rPr>
          <w:rFonts w:ascii="Times New Roman" w:hAnsi="Times New Roman" w:cs="Times New Roman"/>
          <w:lang w:val="uk-UA"/>
        </w:rPr>
      </w:pPr>
    </w:p>
    <w:p w14:paraId="6846EB18" w14:textId="440E1DC8" w:rsidR="00B907AA" w:rsidRDefault="00B907AA" w:rsidP="00B907AA">
      <w:pPr>
        <w:spacing w:after="100" w:afterAutospacing="1"/>
        <w:contextualSpacing/>
        <w:jc w:val="center"/>
        <w:rPr>
          <w:rFonts w:ascii="Times New Roman" w:hAnsi="Times New Roman" w:cs="Times New Roman"/>
          <w:lang w:val="uk-UA"/>
        </w:rPr>
      </w:pPr>
    </w:p>
    <w:p w14:paraId="6C994C35" w14:textId="500D8331" w:rsidR="00B907AA" w:rsidRDefault="00B907AA" w:rsidP="00B907AA">
      <w:pPr>
        <w:spacing w:after="100" w:afterAutospacing="1"/>
        <w:contextualSpacing/>
        <w:jc w:val="center"/>
        <w:rPr>
          <w:rFonts w:ascii="Times New Roman" w:hAnsi="Times New Roman" w:cs="Times New Roman"/>
          <w:lang w:val="uk-UA"/>
        </w:rPr>
      </w:pPr>
    </w:p>
    <w:p w14:paraId="018A1376" w14:textId="378C59E5" w:rsidR="00B907AA" w:rsidRPr="008C6593" w:rsidRDefault="00B907AA" w:rsidP="00B907AA">
      <w:pPr>
        <w:spacing w:after="0" w:line="240" w:lineRule="auto"/>
        <w:ind w:right="2909"/>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shd w:val="clear" w:color="auto" w:fill="FFFFFF"/>
          <w:lang w:val="uk-UA"/>
        </w:rPr>
        <w:t xml:space="preserve">                                          </w:t>
      </w:r>
      <w:r w:rsidRPr="008C6593">
        <w:rPr>
          <w:rFonts w:ascii="Times New Roman" w:eastAsia="Times New Roman" w:hAnsi="Times New Roman" w:cs="Times New Roman"/>
          <w:b/>
          <w:bCs/>
          <w:color w:val="000000"/>
          <w:sz w:val="28"/>
          <w:szCs w:val="28"/>
          <w:shd w:val="clear" w:color="auto" w:fill="FFFFFF"/>
        </w:rPr>
        <w:t>ПОЛОЖЕННЯ</w:t>
      </w:r>
    </w:p>
    <w:p w14:paraId="29194EE4" w14:textId="77777777" w:rsidR="00B907AA" w:rsidRPr="008C6593" w:rsidRDefault="00B907AA" w:rsidP="00B907AA">
      <w:pPr>
        <w:spacing w:after="0" w:line="240" w:lineRule="auto"/>
        <w:ind w:right="2145"/>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shd w:val="clear" w:color="auto" w:fill="FFFFFF"/>
          <w:lang w:val="uk-UA"/>
        </w:rPr>
        <w:t xml:space="preserve">                                   </w:t>
      </w:r>
      <w:r w:rsidRPr="008C6593">
        <w:rPr>
          <w:rFonts w:ascii="Times New Roman" w:eastAsia="Times New Roman" w:hAnsi="Times New Roman" w:cs="Times New Roman"/>
          <w:b/>
          <w:bCs/>
          <w:color w:val="000000"/>
          <w:sz w:val="28"/>
          <w:szCs w:val="28"/>
          <w:shd w:val="clear" w:color="auto" w:fill="FFFFFF"/>
        </w:rPr>
        <w:t>про запобігання і протидію насильству та</w:t>
      </w:r>
    </w:p>
    <w:p w14:paraId="4AF43D12" w14:textId="77777777" w:rsidR="00B907AA" w:rsidRPr="008C6593" w:rsidRDefault="00B907AA" w:rsidP="00B907AA">
      <w:pPr>
        <w:spacing w:after="0" w:line="240" w:lineRule="auto"/>
        <w:ind w:right="2145"/>
        <w:jc w:val="center"/>
        <w:rPr>
          <w:rFonts w:ascii="Times New Roman" w:eastAsia="Times New Roman" w:hAnsi="Times New Roman" w:cs="Times New Roman"/>
          <w:sz w:val="24"/>
          <w:szCs w:val="24"/>
        </w:rPr>
      </w:pPr>
      <w:r>
        <w:rPr>
          <w:rFonts w:ascii="Times New Roman" w:eastAsia="Times New Roman" w:hAnsi="Times New Roman" w:cs="Times New Roman"/>
          <w:b/>
          <w:bCs/>
          <w:color w:val="000000"/>
          <w:sz w:val="28"/>
          <w:szCs w:val="28"/>
          <w:shd w:val="clear" w:color="auto" w:fill="FFFFFF"/>
          <w:lang w:val="uk-UA"/>
        </w:rPr>
        <w:t xml:space="preserve">                                 </w:t>
      </w:r>
      <w:r w:rsidRPr="008C6593">
        <w:rPr>
          <w:rFonts w:ascii="Times New Roman" w:eastAsia="Times New Roman" w:hAnsi="Times New Roman" w:cs="Times New Roman"/>
          <w:b/>
          <w:bCs/>
          <w:color w:val="000000"/>
          <w:sz w:val="28"/>
          <w:szCs w:val="28"/>
          <w:shd w:val="clear" w:color="auto" w:fill="FFFFFF"/>
        </w:rPr>
        <w:t>жорстокому поводженню з дітьми</w:t>
      </w:r>
    </w:p>
    <w:p w14:paraId="16D7C262" w14:textId="77777777" w:rsidR="00B907AA" w:rsidRPr="008C6593" w:rsidRDefault="00B907AA" w:rsidP="00B907AA">
      <w:pPr>
        <w:spacing w:after="0" w:line="240" w:lineRule="auto"/>
        <w:ind w:right="1979"/>
        <w:jc w:val="center"/>
        <w:rPr>
          <w:rFonts w:ascii="Times New Roman" w:eastAsia="Times New Roman" w:hAnsi="Times New Roman" w:cs="Times New Roman"/>
          <w:sz w:val="24"/>
          <w:szCs w:val="24"/>
          <w:lang w:val="uk-UA"/>
        </w:rPr>
      </w:pPr>
      <w:r>
        <w:rPr>
          <w:rFonts w:ascii="Times New Roman" w:eastAsia="Times New Roman" w:hAnsi="Times New Roman" w:cs="Times New Roman"/>
          <w:b/>
          <w:bCs/>
          <w:color w:val="000000"/>
          <w:sz w:val="28"/>
          <w:szCs w:val="28"/>
          <w:shd w:val="clear" w:color="auto" w:fill="FFFFFF"/>
          <w:lang w:val="uk-UA"/>
        </w:rPr>
        <w:t xml:space="preserve">                              </w:t>
      </w:r>
      <w:r w:rsidRPr="008C6593">
        <w:rPr>
          <w:rFonts w:ascii="Times New Roman" w:eastAsia="Times New Roman" w:hAnsi="Times New Roman" w:cs="Times New Roman"/>
          <w:b/>
          <w:bCs/>
          <w:color w:val="000000"/>
          <w:sz w:val="28"/>
          <w:szCs w:val="28"/>
          <w:shd w:val="clear" w:color="auto" w:fill="FFFFFF"/>
        </w:rPr>
        <w:t>в ліцеї №</w:t>
      </w:r>
      <w:r>
        <w:rPr>
          <w:rFonts w:ascii="Times New Roman" w:eastAsia="Times New Roman" w:hAnsi="Times New Roman" w:cs="Times New Roman"/>
          <w:b/>
          <w:bCs/>
          <w:color w:val="000000"/>
          <w:sz w:val="28"/>
          <w:szCs w:val="28"/>
          <w:shd w:val="clear" w:color="auto" w:fill="FFFFFF"/>
          <w:lang w:val="uk-UA"/>
        </w:rPr>
        <w:t xml:space="preserve"> 78 Печерського району</w:t>
      </w:r>
    </w:p>
    <w:p w14:paraId="6E48D582" w14:textId="77777777" w:rsidR="00B907AA" w:rsidRDefault="00B907AA" w:rsidP="00B907AA">
      <w:pPr>
        <w:spacing w:after="0" w:line="240" w:lineRule="auto"/>
        <w:ind w:right="1979"/>
        <w:jc w:val="center"/>
        <w:rPr>
          <w:rFonts w:ascii="Times New Roman" w:eastAsia="Times New Roman" w:hAnsi="Times New Roman" w:cs="Times New Roman"/>
          <w:b/>
          <w:bCs/>
          <w:color w:val="000000"/>
          <w:sz w:val="28"/>
          <w:szCs w:val="28"/>
          <w:shd w:val="clear" w:color="auto" w:fill="FFFFFF"/>
          <w:lang w:val="uk-UA"/>
        </w:rPr>
      </w:pPr>
      <w:r>
        <w:rPr>
          <w:rFonts w:ascii="Times New Roman" w:eastAsia="Times New Roman" w:hAnsi="Times New Roman" w:cs="Times New Roman"/>
          <w:b/>
          <w:bCs/>
          <w:color w:val="000000"/>
          <w:sz w:val="28"/>
          <w:szCs w:val="28"/>
          <w:shd w:val="clear" w:color="auto" w:fill="FFFFFF"/>
          <w:lang w:val="uk-UA"/>
        </w:rPr>
        <w:t xml:space="preserve">                           м. Києва</w:t>
      </w:r>
    </w:p>
    <w:p w14:paraId="7B33C6FF" w14:textId="77777777" w:rsidR="00B907AA" w:rsidRPr="008C6593" w:rsidRDefault="00B907AA" w:rsidP="00B907AA">
      <w:pPr>
        <w:spacing w:after="0" w:line="240" w:lineRule="auto"/>
        <w:ind w:right="1979"/>
        <w:jc w:val="center"/>
        <w:rPr>
          <w:rFonts w:ascii="Times New Roman" w:eastAsia="Times New Roman" w:hAnsi="Times New Roman" w:cs="Times New Roman"/>
          <w:sz w:val="24"/>
          <w:szCs w:val="24"/>
          <w:lang w:val="uk-UA"/>
        </w:rPr>
      </w:pPr>
    </w:p>
    <w:p w14:paraId="0C661EB3" w14:textId="77777777" w:rsidR="00B907AA" w:rsidRPr="008C6593" w:rsidRDefault="00B907AA" w:rsidP="00B907AA">
      <w:pPr>
        <w:spacing w:after="0" w:line="240" w:lineRule="auto"/>
        <w:jc w:val="center"/>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shd w:val="clear" w:color="auto" w:fill="FFFFFF"/>
        </w:rPr>
        <w:t xml:space="preserve">1. </w:t>
      </w:r>
      <w:r w:rsidRPr="008C6593">
        <w:rPr>
          <w:rFonts w:ascii="Times New Roman" w:eastAsia="Times New Roman" w:hAnsi="Times New Roman" w:cs="Times New Roman"/>
          <w:b/>
          <w:bCs/>
          <w:color w:val="000000"/>
          <w:sz w:val="28"/>
          <w:szCs w:val="28"/>
          <w:shd w:val="clear" w:color="auto" w:fill="FFFFFF"/>
        </w:rPr>
        <w:t>Загальні положення</w:t>
      </w:r>
    </w:p>
    <w:p w14:paraId="44B46875" w14:textId="77777777" w:rsidR="00B907AA" w:rsidRPr="008C6593" w:rsidRDefault="00B907AA" w:rsidP="00B907AA">
      <w:pPr>
        <w:spacing w:after="0" w:line="240" w:lineRule="auto"/>
        <w:ind w:right="-3" w:firstLine="567"/>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 xml:space="preserve">Дане Положення регулює питання організації </w:t>
      </w:r>
      <w:r w:rsidRPr="008C6593">
        <w:rPr>
          <w:rFonts w:ascii="Times New Roman" w:eastAsia="Times New Roman" w:hAnsi="Times New Roman" w:cs="Times New Roman"/>
          <w:b/>
          <w:bCs/>
          <w:color w:val="000000"/>
          <w:sz w:val="28"/>
          <w:szCs w:val="28"/>
        </w:rPr>
        <w:t>захисту дітей від різних форм насильства та жорстокого поводження в ліцеї</w:t>
      </w:r>
      <w:r>
        <w:rPr>
          <w:rFonts w:ascii="Times New Roman" w:eastAsia="Times New Roman" w:hAnsi="Times New Roman" w:cs="Times New Roman"/>
          <w:b/>
          <w:bCs/>
          <w:color w:val="000000"/>
          <w:sz w:val="28"/>
          <w:szCs w:val="28"/>
          <w:lang w:val="uk-UA"/>
        </w:rPr>
        <w:t xml:space="preserve"> </w:t>
      </w:r>
      <w:r w:rsidRPr="008C6593">
        <w:rPr>
          <w:rFonts w:ascii="Times New Roman" w:eastAsia="Times New Roman" w:hAnsi="Times New Roman" w:cs="Times New Roman"/>
          <w:b/>
          <w:bCs/>
          <w:color w:val="000000"/>
          <w:sz w:val="28"/>
          <w:szCs w:val="28"/>
        </w:rPr>
        <w:t>№</w:t>
      </w:r>
      <w:r>
        <w:rPr>
          <w:rFonts w:ascii="Times New Roman" w:eastAsia="Times New Roman" w:hAnsi="Times New Roman" w:cs="Times New Roman"/>
          <w:b/>
          <w:bCs/>
          <w:color w:val="000000"/>
          <w:sz w:val="28"/>
          <w:szCs w:val="28"/>
          <w:lang w:val="uk-UA"/>
        </w:rPr>
        <w:t xml:space="preserve"> 78</w:t>
      </w:r>
      <w:r w:rsidRPr="008C6593">
        <w:rPr>
          <w:rFonts w:ascii="Times New Roman" w:eastAsia="Times New Roman" w:hAnsi="Times New Roman" w:cs="Times New Roman"/>
          <w:b/>
          <w:bCs/>
          <w:color w:val="000000"/>
          <w:sz w:val="28"/>
          <w:szCs w:val="28"/>
        </w:rPr>
        <w:t xml:space="preserve"> </w:t>
      </w:r>
      <w:r>
        <w:rPr>
          <w:rFonts w:ascii="Times New Roman" w:eastAsia="Times New Roman" w:hAnsi="Times New Roman" w:cs="Times New Roman"/>
          <w:b/>
          <w:bCs/>
          <w:color w:val="000000"/>
          <w:sz w:val="28"/>
          <w:szCs w:val="28"/>
          <w:lang w:val="uk-UA"/>
        </w:rPr>
        <w:t>Печерського району м. Києва.</w:t>
      </w:r>
      <w:r w:rsidRPr="008C6593">
        <w:rPr>
          <w:rFonts w:ascii="Times New Roman" w:eastAsia="Times New Roman" w:hAnsi="Times New Roman" w:cs="Times New Roman"/>
          <w:b/>
          <w:bCs/>
          <w:color w:val="000000"/>
          <w:sz w:val="28"/>
          <w:szCs w:val="28"/>
        </w:rPr>
        <w:t xml:space="preserve"> </w:t>
      </w:r>
      <w:r w:rsidRPr="008C6593">
        <w:rPr>
          <w:rFonts w:ascii="Times New Roman" w:eastAsia="Times New Roman" w:hAnsi="Times New Roman" w:cs="Times New Roman"/>
          <w:color w:val="000000"/>
          <w:sz w:val="28"/>
          <w:szCs w:val="28"/>
        </w:rPr>
        <w:t>Положення розроблено на основі Законів України «Про освіту», «Про запобігання та протидію домашньому насильству», «Про охорону дитинства», «Про внесення змін до деяких законодавчих актів України щодо протидії булінгу (цькуванню)», постанов Кабінету Міністрів України від 22.08.2018 № 658 «Про затвердження Порядку взаємодії суб’єктів, що здійснюють заходи у сфері запобігання та протидії домашньому насильству і насильству за ознакою статті»; від 01.06.2020 № 585 «Про забезпечення соціального захисту дітей, які перебувають у складних життєвих обставинах», від 28.07.2021 № 775 «Про внесення змін до Порядку забезпечення соціального захисту дітей, які перебувають у складних життєвих обставинах, у тому числі дітей, які постраждали від жорстокого поводження», наказів Міністерства освіти та науки України від 02.10.2018 № 1047 «Про затвердження Методичних рекомендацій щодо виявлення, реагування на випадки домашнього насильства і взаємодії педагогічних працівників із іншими органами та службами»; від 28.12.2019 № 1646 «Про деякі питання реагування на випадки булінгу (цькування) та застосування заходів виховного впливу в закладах освіти» зареєстрованим в Міністерстві юстиції України 03.02.2020 за № 111/34394 Міністерства соціальної політики України, Міністерства внутрішніх справ України від 13.02.2019 № 369/180 (зареєстрований в Міністерстві юстиції України 02.04.2019 № 333/33304) «Про затвердження Порядку проведення оцінки ризиків вчинення домашнього насильства». </w:t>
      </w:r>
    </w:p>
    <w:p w14:paraId="58182984" w14:textId="77777777" w:rsidR="00B907AA" w:rsidRPr="008C6593" w:rsidRDefault="00B907AA" w:rsidP="00B907AA">
      <w:pPr>
        <w:spacing w:after="0" w:line="240" w:lineRule="auto"/>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shd w:val="clear" w:color="auto" w:fill="FFFFFF"/>
        </w:rPr>
        <w:t>1.1.Основні терміни:</w:t>
      </w:r>
      <w:r w:rsidRPr="008C6593">
        <w:rPr>
          <w:rFonts w:ascii="Times New Roman" w:eastAsia="Times New Roman" w:hAnsi="Times New Roman" w:cs="Times New Roman"/>
          <w:color w:val="000000"/>
          <w:sz w:val="28"/>
          <w:szCs w:val="28"/>
        </w:rPr>
        <w:t> </w:t>
      </w:r>
    </w:p>
    <w:p w14:paraId="31FDA510" w14:textId="77777777" w:rsidR="00B907AA" w:rsidRPr="008C6593" w:rsidRDefault="00B907AA" w:rsidP="00B907AA">
      <w:pPr>
        <w:spacing w:after="0" w:line="240" w:lineRule="auto"/>
        <w:ind w:left="4" w:firstLine="567"/>
        <w:jc w:val="both"/>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shd w:val="clear" w:color="auto" w:fill="FFFFFF"/>
        </w:rPr>
        <w:t xml:space="preserve">Безпечне освітнє середовище </w:t>
      </w:r>
      <w:r w:rsidRPr="008C6593">
        <w:rPr>
          <w:rFonts w:ascii="Times New Roman" w:eastAsia="Times New Roman" w:hAnsi="Times New Roman" w:cs="Times New Roman"/>
          <w:color w:val="000000"/>
          <w:sz w:val="28"/>
          <w:szCs w:val="28"/>
          <w:shd w:val="clear" w:color="auto" w:fill="FFFFFF"/>
        </w:rPr>
        <w:t>- сукупність умов у закладі освіти, що</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унеможливлюють заподіяння учасникам освітнього процесу фізичної, майнової</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та/або моральної шкоди, зокрема внаслідок недотримання вимог санітарних,</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протипожежних та/або будівельних норм і правил, законодавства щодо</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кібербезпеки, захисту персональних даних, безпечності та якості харчових</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продуктів та/або надання неякісних послуг з харчування, шляхом фізичного</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та/або психологічного насильства, експлуатації, дискримінації за будь-якою</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ознакою, приниження честі, гідності, ділової репутації (зокрема шляхом</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булінгу (цькування), поширення неправдивих відомостей тощо), пропаганди</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та/або агітації, у тому числі з використанням кіберпростору, а також</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унеможливлюють вживання на території та в приміщеннях закладу освіти</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алкогольних напоїв, тютюнових виробів, наркотичних засобів, психотропних</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речовин.</w:t>
      </w:r>
      <w:r w:rsidRPr="008C6593">
        <w:rPr>
          <w:rFonts w:ascii="Times New Roman" w:eastAsia="Times New Roman" w:hAnsi="Times New Roman" w:cs="Times New Roman"/>
          <w:color w:val="000000"/>
          <w:sz w:val="28"/>
          <w:szCs w:val="28"/>
        </w:rPr>
        <w:t> </w:t>
      </w:r>
    </w:p>
    <w:p w14:paraId="6AB2372B" w14:textId="77777777" w:rsidR="00B907AA" w:rsidRPr="008C6593" w:rsidRDefault="00B907AA" w:rsidP="00B907AA">
      <w:pPr>
        <w:spacing w:after="0" w:line="240" w:lineRule="auto"/>
        <w:ind w:left="5" w:firstLine="566"/>
        <w:jc w:val="both"/>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rPr>
        <w:lastRenderedPageBreak/>
        <w:t xml:space="preserve">Насильство </w:t>
      </w:r>
      <w:r w:rsidRPr="008C6593">
        <w:rPr>
          <w:rFonts w:ascii="Times New Roman" w:eastAsia="Times New Roman" w:hAnsi="Times New Roman" w:cs="Times New Roman"/>
          <w:color w:val="000000"/>
          <w:sz w:val="28"/>
          <w:szCs w:val="28"/>
        </w:rPr>
        <w:t>– це будь-які навмисні дії одної людини по відношенню до іншої, які порушують її конституційні права й свободи і наносять їй моральну шкоду, шкоду її фізичному чи психічному здоров’ю.</w:t>
      </w:r>
    </w:p>
    <w:p w14:paraId="51FB5D16" w14:textId="77777777" w:rsidR="00B907AA" w:rsidRPr="008C6593" w:rsidRDefault="00B907AA" w:rsidP="00B907AA">
      <w:pPr>
        <w:spacing w:after="0" w:line="240" w:lineRule="auto"/>
        <w:ind w:right="1" w:firstLine="567"/>
        <w:jc w:val="both"/>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shd w:val="clear" w:color="auto" w:fill="FFFFFF"/>
        </w:rPr>
        <w:t xml:space="preserve">Домашнє насильство </w:t>
      </w:r>
      <w:r w:rsidRPr="008C6593">
        <w:rPr>
          <w:rFonts w:ascii="Times New Roman" w:eastAsia="Times New Roman" w:hAnsi="Times New Roman" w:cs="Times New Roman"/>
          <w:color w:val="000000"/>
          <w:sz w:val="28"/>
          <w:szCs w:val="28"/>
          <w:shd w:val="clear" w:color="auto" w:fill="FFFFFF"/>
        </w:rPr>
        <w:t>– діяння фізичного, сексуального, психологічного</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або економічного насильства, що вчиняються в сім'ї чи в межах місця</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проживання або між родичами, між колишнім чи теперішнім подружжям, або</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між іншими особами, які спільно проживають чи проживали однією сім'єю, але</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не перебувають чи не перебували у родинних відносинах чи у шлюбі між</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собою, незалежно від того, чи проживає або проживала особа, яка вчинила</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домашнє насильство, у тому самому місці, а також погрози вчинення таких</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діянь.</w:t>
      </w:r>
      <w:r w:rsidRPr="008C6593">
        <w:rPr>
          <w:rFonts w:ascii="Times New Roman" w:eastAsia="Times New Roman" w:hAnsi="Times New Roman" w:cs="Times New Roman"/>
          <w:color w:val="000000"/>
          <w:sz w:val="28"/>
          <w:szCs w:val="28"/>
        </w:rPr>
        <w:t> </w:t>
      </w:r>
    </w:p>
    <w:p w14:paraId="332F077C" w14:textId="77777777" w:rsidR="00B907AA" w:rsidRPr="008C6593" w:rsidRDefault="00B907AA" w:rsidP="00B907AA">
      <w:pPr>
        <w:spacing w:after="0" w:line="240" w:lineRule="auto"/>
        <w:ind w:left="641"/>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shd w:val="clear" w:color="auto" w:fill="FFFFFF"/>
        </w:rPr>
        <w:t>Види насильства :</w:t>
      </w:r>
      <w:r w:rsidRPr="008C6593">
        <w:rPr>
          <w:rFonts w:ascii="Times New Roman" w:eastAsia="Times New Roman" w:hAnsi="Times New Roman" w:cs="Times New Roman"/>
          <w:b/>
          <w:bCs/>
          <w:color w:val="000000"/>
          <w:sz w:val="28"/>
          <w:szCs w:val="28"/>
        </w:rPr>
        <w:t> </w:t>
      </w:r>
    </w:p>
    <w:p w14:paraId="2E3EE881" w14:textId="77777777" w:rsidR="00B907AA" w:rsidRPr="008C6593" w:rsidRDefault="00B907AA" w:rsidP="00B907AA">
      <w:pPr>
        <w:spacing w:after="0" w:line="240" w:lineRule="auto"/>
        <w:ind w:left="4" w:firstLine="572"/>
        <w:jc w:val="both"/>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shd w:val="clear" w:color="auto" w:fill="FFFFFF"/>
        </w:rPr>
        <w:t xml:space="preserve">економічне насильство </w:t>
      </w:r>
      <w:r w:rsidRPr="008C6593">
        <w:rPr>
          <w:rFonts w:ascii="Times New Roman" w:eastAsia="Times New Roman" w:hAnsi="Times New Roman" w:cs="Times New Roman"/>
          <w:color w:val="000000"/>
          <w:sz w:val="28"/>
          <w:szCs w:val="28"/>
          <w:shd w:val="clear" w:color="auto" w:fill="FFFFFF"/>
        </w:rPr>
        <w:t>- форма домашнього насильства, що включає</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умисне позбавлення житла, їжі, одягу, іншого майна, коштів чи документів або</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можливості користуватися ними, залишення без догляду чи піклування,</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перешкоджання в отриманні необхідних послуг з лікування чи реабілітації,</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заборону працювати, примушування до праці, заборону навчатися та інші</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правопорушення економічного характеру;</w:t>
      </w:r>
      <w:r w:rsidRPr="008C6593">
        <w:rPr>
          <w:rFonts w:ascii="Times New Roman" w:eastAsia="Times New Roman" w:hAnsi="Times New Roman" w:cs="Times New Roman"/>
          <w:color w:val="000000"/>
          <w:sz w:val="28"/>
          <w:szCs w:val="28"/>
        </w:rPr>
        <w:t> </w:t>
      </w:r>
    </w:p>
    <w:p w14:paraId="3E6A6924" w14:textId="77777777" w:rsidR="00B907AA" w:rsidRPr="008C6593" w:rsidRDefault="00B907AA" w:rsidP="00B907AA">
      <w:pPr>
        <w:spacing w:after="0" w:line="240" w:lineRule="auto"/>
        <w:ind w:left="5" w:firstLine="452"/>
        <w:jc w:val="both"/>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rPr>
        <w:t xml:space="preserve">психологічне насильство </w:t>
      </w:r>
      <w:r w:rsidRPr="008C6593">
        <w:rPr>
          <w:rFonts w:ascii="Times New Roman" w:eastAsia="Times New Roman" w:hAnsi="Times New Roman" w:cs="Times New Roman"/>
          <w:color w:val="000000"/>
          <w:sz w:val="28"/>
          <w:szCs w:val="28"/>
        </w:rPr>
        <w:t>- форма домашнього насильства, що включає словесні образи, погрози, у тому числі щодо третіх осіб, приниження, переслідування, залякування, інші діяння, спрямовані на обмеження волевиявлення особи, контроль у репродуктивній сфері, якщо такі дії або бездіяльність викликали у постраждалої особи побоювання за свою безпеку чи безпеку третіх осіб, спричинили емоційну невпевненість, нездатність захистити себе або завдали шкоди психічному здоров’ю особи; </w:t>
      </w:r>
    </w:p>
    <w:p w14:paraId="13506079" w14:textId="77777777" w:rsidR="00B907AA" w:rsidRPr="008C6593" w:rsidRDefault="00B907AA" w:rsidP="00B907AA">
      <w:pPr>
        <w:spacing w:after="0" w:line="240" w:lineRule="auto"/>
        <w:ind w:left="1" w:right="-2" w:firstLine="458"/>
        <w:jc w:val="both"/>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rPr>
        <w:t xml:space="preserve">сексуальне насильство </w:t>
      </w:r>
      <w:r w:rsidRPr="008C6593">
        <w:rPr>
          <w:rFonts w:ascii="Times New Roman" w:eastAsia="Times New Roman" w:hAnsi="Times New Roman" w:cs="Times New Roman"/>
          <w:color w:val="000000"/>
          <w:sz w:val="28"/>
          <w:szCs w:val="28"/>
        </w:rPr>
        <w:t>- форма домашнього насильства, що включає будь які діяння сексуального характеру, вчинені стосовно повнолітньої особи без її згоди або стосовно дитини незалежно від її згоди, або в присутності дитини, примушування до акту сексуального характеру з третьою особою, а також інші правопорушення проти статевої свободи чи статевої недоторканості особи, у тому числі вчинені стосовно дитини або в її присутності; </w:t>
      </w:r>
    </w:p>
    <w:p w14:paraId="0D91C5FF" w14:textId="77777777" w:rsidR="00B907AA" w:rsidRPr="008C6593" w:rsidRDefault="00B907AA" w:rsidP="00B907AA">
      <w:pPr>
        <w:spacing w:after="0" w:line="240" w:lineRule="auto"/>
        <w:ind w:right="1" w:firstLine="459"/>
        <w:jc w:val="both"/>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rPr>
        <w:t xml:space="preserve">фізичне насильство </w:t>
      </w:r>
      <w:r w:rsidRPr="008C6593">
        <w:rPr>
          <w:rFonts w:ascii="Times New Roman" w:eastAsia="Times New Roman" w:hAnsi="Times New Roman" w:cs="Times New Roman"/>
          <w:color w:val="000000"/>
          <w:sz w:val="28"/>
          <w:szCs w:val="28"/>
        </w:rPr>
        <w:t>- форма домашнього насильства, що включає ляпаси, стусани, штовхання, щипання, шмагання, кусання, а також незаконне позбавлення волі, нанесення побоїв, мордування, заподіяння тілесних ушкоджень різного ступеня тяжкості, залишення в небезпеці, ненадання допомоги особі, яка перебуває в небезпечному для життя стані, заподіяння смерті, вчинення інших правопорушень насильницького характеру. </w:t>
      </w:r>
    </w:p>
    <w:p w14:paraId="2C65786B" w14:textId="77777777" w:rsidR="00B907AA" w:rsidRPr="008C6593" w:rsidRDefault="00B907AA" w:rsidP="00B907AA">
      <w:pPr>
        <w:spacing w:after="0" w:line="240" w:lineRule="auto"/>
        <w:ind w:left="5" w:firstLine="565"/>
        <w:jc w:val="both"/>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shd w:val="clear" w:color="auto" w:fill="FFFFFF"/>
        </w:rPr>
        <w:t xml:space="preserve">Булінг (цькування) </w:t>
      </w:r>
      <w:r w:rsidRPr="008C6593">
        <w:rPr>
          <w:rFonts w:ascii="Times New Roman" w:eastAsia="Times New Roman" w:hAnsi="Times New Roman" w:cs="Times New Roman"/>
          <w:color w:val="000000"/>
          <w:sz w:val="28"/>
          <w:szCs w:val="28"/>
          <w:shd w:val="clear" w:color="auto" w:fill="FFFFFF"/>
        </w:rPr>
        <w:t>- тобто діяння учасників освітнього процесу, які</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полягають у психологічному, фізичному, економічному, сексуальному</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насильстві, у тому числі із застосуванням засобів електронних комунікацій, що</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вчиняються стосовно малолітньої чи неповнолітньої особи або такою особою</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стосовно інших учасників освітнього процесу, внаслідок чого могла бути чи</w:t>
      </w:r>
      <w:r w:rsidRPr="008C6593">
        <w:rPr>
          <w:rFonts w:ascii="Times New Roman" w:eastAsia="Times New Roman" w:hAnsi="Times New Roman" w:cs="Times New Roman"/>
          <w:color w:val="000000"/>
          <w:sz w:val="28"/>
          <w:szCs w:val="28"/>
        </w:rPr>
        <w:t xml:space="preserve"> </w:t>
      </w:r>
      <w:r w:rsidRPr="008C6593">
        <w:rPr>
          <w:rFonts w:ascii="Times New Roman" w:eastAsia="Times New Roman" w:hAnsi="Times New Roman" w:cs="Times New Roman"/>
          <w:color w:val="000000"/>
          <w:sz w:val="28"/>
          <w:szCs w:val="28"/>
          <w:shd w:val="clear" w:color="auto" w:fill="FFFFFF"/>
        </w:rPr>
        <w:t>була заподіяна шкода психічному або фізичному здоров’ю потерпілого.</w:t>
      </w:r>
      <w:r w:rsidRPr="008C6593">
        <w:rPr>
          <w:rFonts w:ascii="Times New Roman" w:eastAsia="Times New Roman" w:hAnsi="Times New Roman" w:cs="Times New Roman"/>
          <w:color w:val="000000"/>
          <w:sz w:val="28"/>
          <w:szCs w:val="28"/>
        </w:rPr>
        <w:t> </w:t>
      </w:r>
    </w:p>
    <w:p w14:paraId="4BC95DDD" w14:textId="77777777" w:rsidR="00B907AA" w:rsidRPr="008C6593" w:rsidRDefault="00B907AA" w:rsidP="00B907AA">
      <w:pPr>
        <w:spacing w:after="0" w:line="240" w:lineRule="auto"/>
        <w:ind w:left="571"/>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rPr>
        <w:t>Види булінгу (цькування): </w:t>
      </w:r>
    </w:p>
    <w:p w14:paraId="0722BB95" w14:textId="77777777" w:rsidR="00B907AA" w:rsidRPr="008C6593" w:rsidRDefault="00B907AA" w:rsidP="00B907AA">
      <w:pPr>
        <w:spacing w:after="0" w:line="240" w:lineRule="auto"/>
        <w:ind w:right="5" w:firstLine="575"/>
        <w:jc w:val="both"/>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rPr>
        <w:t xml:space="preserve">фізичне насильство </w:t>
      </w:r>
      <w:r w:rsidRPr="008C6593">
        <w:rPr>
          <w:rFonts w:ascii="Times New Roman" w:eastAsia="Times New Roman" w:hAnsi="Times New Roman" w:cs="Times New Roman"/>
          <w:color w:val="000000"/>
          <w:sz w:val="28"/>
          <w:szCs w:val="28"/>
        </w:rPr>
        <w:t>(тілесні ушкодження, які завдають болю, призводять до порушень психічного та фізичного здоров’я, чи навіть смерті; це штовхання і смикання; удари, стусани, побиття; знущання, викручування рук; жбурляння предметів; спроби задушити);</w:t>
      </w:r>
    </w:p>
    <w:p w14:paraId="5A8303DE" w14:textId="77777777" w:rsidR="00B907AA" w:rsidRPr="008C6593" w:rsidRDefault="00B907AA" w:rsidP="00B907AA">
      <w:pPr>
        <w:spacing w:after="0" w:line="240" w:lineRule="auto"/>
        <w:ind w:left="5" w:firstLine="568"/>
        <w:jc w:val="both"/>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rPr>
        <w:lastRenderedPageBreak/>
        <w:t xml:space="preserve">психологічне насильство </w:t>
      </w:r>
      <w:r w:rsidRPr="008C6593">
        <w:rPr>
          <w:rFonts w:ascii="Times New Roman" w:eastAsia="Times New Roman" w:hAnsi="Times New Roman" w:cs="Times New Roman"/>
          <w:color w:val="000000"/>
          <w:sz w:val="28"/>
          <w:szCs w:val="28"/>
        </w:rPr>
        <w:t>(тиск на психіку іншої людини, який проявляється у нанесенні словесних образ, погроз, залякуванні, переслідуванні); </w:t>
      </w:r>
    </w:p>
    <w:p w14:paraId="6F383316" w14:textId="77777777" w:rsidR="00B907AA" w:rsidRPr="008C6593" w:rsidRDefault="00B907AA" w:rsidP="00B907AA">
      <w:pPr>
        <w:spacing w:after="0" w:line="240" w:lineRule="auto"/>
        <w:ind w:left="11" w:right="1" w:firstLine="564"/>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rPr>
        <w:t xml:space="preserve">економічне </w:t>
      </w:r>
      <w:r w:rsidRPr="008C6593">
        <w:rPr>
          <w:rFonts w:ascii="Times New Roman" w:eastAsia="Times New Roman" w:hAnsi="Times New Roman" w:cs="Times New Roman"/>
          <w:color w:val="000000"/>
          <w:sz w:val="28"/>
          <w:szCs w:val="28"/>
        </w:rPr>
        <w:t>(крадіжки, пошкодження чи знищення одягу та інших особистих речей, вимагання грошей); </w:t>
      </w:r>
    </w:p>
    <w:p w14:paraId="5A0CD238" w14:textId="77777777" w:rsidR="00B907AA" w:rsidRPr="008C6593" w:rsidRDefault="00B907AA" w:rsidP="00B907AA">
      <w:pPr>
        <w:spacing w:after="0" w:line="240" w:lineRule="auto"/>
        <w:ind w:left="5" w:right="4" w:firstLine="571"/>
        <w:jc w:val="both"/>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rPr>
        <w:t xml:space="preserve">сексуальне </w:t>
      </w:r>
      <w:r w:rsidRPr="008C6593">
        <w:rPr>
          <w:rFonts w:ascii="Times New Roman" w:eastAsia="Times New Roman" w:hAnsi="Times New Roman" w:cs="Times New Roman"/>
          <w:color w:val="000000"/>
          <w:sz w:val="28"/>
          <w:szCs w:val="28"/>
        </w:rPr>
        <w:t>(у випадках булінгу: принизливі погляди, жести, образливі рухи тіла, прізвиська та образи сексуального характеру, зйомки у переодягальнях, поширення образливих чуток, сексуальні погрози, жарти); </w:t>
      </w:r>
    </w:p>
    <w:p w14:paraId="38E998AB" w14:textId="77777777" w:rsidR="00B907AA" w:rsidRPr="008C6593" w:rsidRDefault="00B907AA" w:rsidP="00B907AA">
      <w:pPr>
        <w:spacing w:after="0" w:line="240" w:lineRule="auto"/>
        <w:ind w:left="6" w:firstLine="566"/>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rPr>
        <w:t xml:space="preserve">кібербулінг </w:t>
      </w:r>
      <w:r w:rsidRPr="008C6593">
        <w:rPr>
          <w:rFonts w:ascii="Times New Roman" w:eastAsia="Times New Roman" w:hAnsi="Times New Roman" w:cs="Times New Roman"/>
          <w:color w:val="000000"/>
          <w:sz w:val="28"/>
          <w:szCs w:val="28"/>
        </w:rPr>
        <w:t>(приниження за допомогою мобільних телефонів, Інтернету, інших електронних пристроїв). </w:t>
      </w:r>
    </w:p>
    <w:p w14:paraId="7492A84B" w14:textId="77777777" w:rsidR="00B907AA" w:rsidRPr="008C6593" w:rsidRDefault="00B907AA" w:rsidP="00B907AA">
      <w:pPr>
        <w:spacing w:after="0" w:line="240" w:lineRule="auto"/>
        <w:rPr>
          <w:rFonts w:ascii="Times New Roman" w:eastAsia="Times New Roman" w:hAnsi="Times New Roman" w:cs="Times New Roman"/>
          <w:sz w:val="24"/>
          <w:szCs w:val="24"/>
        </w:rPr>
      </w:pPr>
    </w:p>
    <w:p w14:paraId="394F2CB9" w14:textId="77777777" w:rsidR="00B907AA" w:rsidRPr="008C6593" w:rsidRDefault="00B907AA" w:rsidP="00B907AA">
      <w:pPr>
        <w:spacing w:after="0" w:line="240" w:lineRule="auto"/>
        <w:ind w:left="4" w:right="221" w:firstLine="574"/>
        <w:jc w:val="both"/>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rPr>
        <w:t>2. Основні завдання щодо захисту від різних форм насильства та жорстокого поводження в закладах освіти: </w:t>
      </w:r>
    </w:p>
    <w:p w14:paraId="2D738934" w14:textId="77777777" w:rsidR="00B907AA" w:rsidRPr="008C6593" w:rsidRDefault="00B907AA" w:rsidP="00B907AA">
      <w:pPr>
        <w:spacing w:after="0" w:line="240" w:lineRule="auto"/>
        <w:ind w:left="5" w:right="16" w:firstLine="585"/>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 здійснення аналізу ситуації у закладі освіти (фізичного та емоційно психологічного середовища);  </w:t>
      </w:r>
    </w:p>
    <w:p w14:paraId="44635B1E" w14:textId="77777777" w:rsidR="00B907AA" w:rsidRPr="008C6593" w:rsidRDefault="00B907AA" w:rsidP="00B907AA">
      <w:pPr>
        <w:spacing w:after="0" w:line="240" w:lineRule="auto"/>
        <w:ind w:left="4" w:right="2" w:firstLine="587"/>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 вироблення офіційної позиції закладу освіти щодо усіх форм насильства та інформування про неї всіх учасників освітнього процесу;       </w:t>
      </w:r>
    </w:p>
    <w:p w14:paraId="32AB75D3" w14:textId="77777777" w:rsidR="00B907AA" w:rsidRPr="008C6593" w:rsidRDefault="00B907AA" w:rsidP="00B907AA">
      <w:pPr>
        <w:spacing w:after="0" w:line="240" w:lineRule="auto"/>
        <w:ind w:left="4" w:right="2" w:firstLine="587"/>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 розроблення правил поведінки для всіх учасників освітнього процесу – учнів, батьків, вчителів та інформування про них;  </w:t>
      </w:r>
    </w:p>
    <w:p w14:paraId="76D3F704" w14:textId="77777777" w:rsidR="00B907AA" w:rsidRPr="008C6593" w:rsidRDefault="00B907AA" w:rsidP="00B907AA">
      <w:pPr>
        <w:spacing w:after="0" w:line="240" w:lineRule="auto"/>
        <w:ind w:left="5" w:right="4" w:firstLine="585"/>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 визначення обов’язків та відповідальності учасників освітнього процесу щодо створення та дотримання безпечної поведінки в закладі освіти; </w:t>
      </w:r>
    </w:p>
    <w:p w14:paraId="3CB84CB7" w14:textId="77777777" w:rsidR="00B907AA" w:rsidRPr="008C6593" w:rsidRDefault="00B907AA" w:rsidP="00B907AA">
      <w:pPr>
        <w:spacing w:after="0" w:line="240" w:lineRule="auto"/>
        <w:ind w:left="5" w:right="4" w:firstLine="585"/>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 проведення інструктажів всім працівникам закладу освіти. Відповідно до ст.30 Закону України «Про освіту» заклади освіти забезпечують на своїх сайтах (у разі їх відсутності - на сайтах своїх засновників) відкритий доступ до публічної інформації та документів, зокрема: правила поведінки здобувача освіти в закладі освіти; план заходів, спрямованих на запобігання та протидію домашньому насильству та булінгу (цькуванню) в закладі освіти погоджений з територіальним органом поліції;  </w:t>
      </w:r>
    </w:p>
    <w:p w14:paraId="0563D07E" w14:textId="77777777" w:rsidR="00B907AA" w:rsidRPr="008C6593" w:rsidRDefault="00B907AA" w:rsidP="00B907AA">
      <w:pPr>
        <w:numPr>
          <w:ilvl w:val="0"/>
          <w:numId w:val="1"/>
        </w:numPr>
        <w:spacing w:after="0" w:line="240" w:lineRule="auto"/>
        <w:ind w:left="728" w:right="2"/>
        <w:jc w:val="both"/>
        <w:textAlignment w:val="baseline"/>
        <w:rPr>
          <w:rFonts w:ascii="Times New Roman" w:eastAsia="Times New Roman" w:hAnsi="Times New Roman" w:cs="Times New Roman"/>
          <w:color w:val="000000"/>
          <w:sz w:val="28"/>
          <w:szCs w:val="28"/>
        </w:rPr>
      </w:pPr>
      <w:r w:rsidRPr="008C6593">
        <w:rPr>
          <w:rFonts w:ascii="Times New Roman" w:eastAsia="Times New Roman" w:hAnsi="Times New Roman" w:cs="Times New Roman"/>
          <w:color w:val="000000"/>
          <w:sz w:val="28"/>
          <w:szCs w:val="28"/>
        </w:rPr>
        <w:t>порядок подання та розгляду (з дотриманням конфіденційності) заяв та звернень про випадки домашнього насильства та булінгу (цькування) в закладі освіти; </w:t>
      </w:r>
    </w:p>
    <w:p w14:paraId="6142143D" w14:textId="77777777" w:rsidR="00B907AA" w:rsidRPr="008C6593" w:rsidRDefault="00B907AA" w:rsidP="00B907AA">
      <w:pPr>
        <w:numPr>
          <w:ilvl w:val="0"/>
          <w:numId w:val="1"/>
        </w:numPr>
        <w:spacing w:after="0" w:line="240" w:lineRule="auto"/>
        <w:ind w:left="728" w:right="5"/>
        <w:jc w:val="both"/>
        <w:textAlignment w:val="baseline"/>
        <w:rPr>
          <w:rFonts w:ascii="Times New Roman" w:eastAsia="Times New Roman" w:hAnsi="Times New Roman" w:cs="Times New Roman"/>
          <w:color w:val="000000"/>
          <w:sz w:val="28"/>
          <w:szCs w:val="28"/>
        </w:rPr>
      </w:pPr>
      <w:r w:rsidRPr="008C6593">
        <w:rPr>
          <w:rFonts w:ascii="Times New Roman" w:eastAsia="Times New Roman" w:hAnsi="Times New Roman" w:cs="Times New Roman"/>
          <w:color w:val="000000"/>
          <w:sz w:val="28"/>
          <w:szCs w:val="28"/>
        </w:rPr>
        <w:t>порядок реагування на доведені випадки булінгу (цькування) в закладі освіти та відповідальність осіб, причетних до булінгу (цькування); порядок визначення уповноваженої особи з питань запобігання та протидії булінгу та домашньому насильству із числа працівників закладу; контактну інформацію про уповноважену особу, про служби, до яких можна звернутися постраждалим (інформаційний стенд та сайт закладу освіти); інформацію про проведення виховної роботи та інформаційно просвітницьких заходів. </w:t>
      </w:r>
    </w:p>
    <w:p w14:paraId="3F0F5747" w14:textId="77777777" w:rsidR="00B907AA" w:rsidRPr="008C6593" w:rsidRDefault="00B907AA" w:rsidP="00B907AA">
      <w:pPr>
        <w:spacing w:after="0" w:line="240" w:lineRule="auto"/>
        <w:ind w:left="5" w:firstLine="574"/>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Здійснення інформування (на сайтах закладів освіти, шкільних стендах тощо) про цілодобові телефони довіри з питань допомоги жертвам насилля у школі та сім'ї; Національної гарячої лінії з питань запобігання насильству, Національної дитячої «гарячої лінії», працівника ювенальної превенції територіального органу поліції. </w:t>
      </w:r>
    </w:p>
    <w:p w14:paraId="4A9426F1" w14:textId="77777777" w:rsidR="00B907AA" w:rsidRPr="008C6593" w:rsidRDefault="00B907AA" w:rsidP="00B907AA">
      <w:pPr>
        <w:spacing w:after="0" w:line="240" w:lineRule="auto"/>
        <w:ind w:left="5" w:right="2" w:firstLine="572"/>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Обов’язкове інформування відповідних органів про випадки, або підозри щодо форм насильства та експлуатації.</w:t>
      </w:r>
    </w:p>
    <w:p w14:paraId="30A6D7D3" w14:textId="77777777" w:rsidR="00B907AA" w:rsidRPr="008C6593" w:rsidRDefault="00B907AA" w:rsidP="00B907AA">
      <w:pPr>
        <w:spacing w:after="0" w:line="240" w:lineRule="auto"/>
        <w:ind w:left="5" w:right="9" w:firstLine="569"/>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Взаємодія з іншими суб’єктами, що здійснюють заходи у сфері запобігання всіх видів насильства відповідно до чинного законодавства. </w:t>
      </w:r>
    </w:p>
    <w:p w14:paraId="0BB27F30" w14:textId="77777777" w:rsidR="00B907AA" w:rsidRPr="008C6593" w:rsidRDefault="00B907AA" w:rsidP="00B907AA">
      <w:pPr>
        <w:spacing w:after="0" w:line="240" w:lineRule="auto"/>
        <w:rPr>
          <w:rFonts w:ascii="Times New Roman" w:eastAsia="Times New Roman" w:hAnsi="Times New Roman" w:cs="Times New Roman"/>
          <w:sz w:val="24"/>
          <w:szCs w:val="24"/>
        </w:rPr>
      </w:pPr>
    </w:p>
    <w:p w14:paraId="59C61D7E" w14:textId="77777777" w:rsidR="00B907AA" w:rsidRPr="008C6593" w:rsidRDefault="00B907AA" w:rsidP="00B907AA">
      <w:pPr>
        <w:spacing w:after="0" w:line="240" w:lineRule="auto"/>
        <w:ind w:left="578"/>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shd w:val="clear" w:color="auto" w:fill="FFFFFF"/>
        </w:rPr>
        <w:t>2.1. Керівник або уповноважена особа:</w:t>
      </w:r>
      <w:r w:rsidRPr="008C6593">
        <w:rPr>
          <w:rFonts w:ascii="Times New Roman" w:eastAsia="Times New Roman" w:hAnsi="Times New Roman" w:cs="Times New Roman"/>
          <w:b/>
          <w:bCs/>
          <w:color w:val="000000"/>
          <w:sz w:val="28"/>
          <w:szCs w:val="28"/>
        </w:rPr>
        <w:t> </w:t>
      </w:r>
    </w:p>
    <w:p w14:paraId="20664870" w14:textId="77777777" w:rsidR="00B907AA" w:rsidRPr="008C6593" w:rsidRDefault="00B907AA" w:rsidP="00B907AA">
      <w:pPr>
        <w:spacing w:after="0" w:line="240" w:lineRule="auto"/>
        <w:ind w:right="225" w:firstLine="574"/>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 xml:space="preserve">Керівник (уповноважена особа – призначається наказом керівника) закладу організовує початкове та періодичне інформування, інструктаж для всіх працівників </w:t>
      </w:r>
      <w:r w:rsidRPr="008C6593">
        <w:rPr>
          <w:rFonts w:ascii="Times New Roman" w:eastAsia="Times New Roman" w:hAnsi="Times New Roman" w:cs="Times New Roman"/>
          <w:color w:val="000000"/>
          <w:sz w:val="28"/>
          <w:szCs w:val="28"/>
        </w:rPr>
        <w:lastRenderedPageBreak/>
        <w:t>закладу про захист дітей від усіх форм насильства та жорстокого поводження, експлуатації та найгірших форм дитячої праці. </w:t>
      </w:r>
    </w:p>
    <w:p w14:paraId="0EF5A61D" w14:textId="77777777" w:rsidR="00B907AA" w:rsidRPr="008C6593" w:rsidRDefault="00B907AA" w:rsidP="00B907AA">
      <w:pPr>
        <w:spacing w:after="0" w:line="240" w:lineRule="auto"/>
        <w:ind w:left="11" w:right="227" w:firstLine="557"/>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Даний інструктаж фіксується у відповідних журналах та є систематичним. </w:t>
      </w:r>
    </w:p>
    <w:p w14:paraId="00F26D92" w14:textId="77777777" w:rsidR="00B907AA" w:rsidRPr="008C6593" w:rsidRDefault="00B907AA" w:rsidP="00B907AA">
      <w:pPr>
        <w:spacing w:after="0" w:line="240" w:lineRule="auto"/>
        <w:ind w:left="5" w:firstLine="572"/>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стали жертвами насильства, вчинили булінг (цькування), стали його свідками або постраждали від булінгу/насильства. </w:t>
      </w:r>
    </w:p>
    <w:p w14:paraId="6F623501" w14:textId="77777777" w:rsidR="00B907AA" w:rsidRPr="008C6593" w:rsidRDefault="00B907AA" w:rsidP="00B907AA">
      <w:pPr>
        <w:spacing w:after="0" w:line="240" w:lineRule="auto"/>
        <w:ind w:firstLine="579"/>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Здійснює контроль за виконанням плану заходів, спрямованих на запобігання та протидію насильству та булінгу (цькуванню) в закладі освіти. Проводять інформаційно-просвітницькі заходи з учасниками освітнього процесу з питань запобігання та протидії насильству/булінгу. Створює комісію по розгляду звернень та скарг щодо випадків булінгу та домашнього насильства, до складу якої включає працівника ювенальної превенції</w:t>
      </w:r>
      <w:r w:rsidRPr="008C6593">
        <w:rPr>
          <w:rFonts w:ascii="Times New Roman" w:eastAsia="Times New Roman" w:hAnsi="Times New Roman" w:cs="Times New Roman"/>
          <w:i/>
          <w:iCs/>
          <w:color w:val="000000"/>
          <w:sz w:val="28"/>
          <w:szCs w:val="28"/>
        </w:rPr>
        <w:t>.  </w:t>
      </w:r>
    </w:p>
    <w:p w14:paraId="259865B2" w14:textId="77777777" w:rsidR="00B907AA" w:rsidRPr="008C6593" w:rsidRDefault="00B907AA" w:rsidP="00B907AA">
      <w:pPr>
        <w:spacing w:after="0" w:line="240" w:lineRule="auto"/>
        <w:ind w:left="5" w:right="3" w:firstLine="569"/>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Комісія працює відповідно до наказу Міністерства освіти і науки України від 28.12.2019 № 1646 «Про деякі питання реагування на випадки булінгу (цькування) та застосування заходів виховного впливу в закладах освіти». </w:t>
      </w:r>
    </w:p>
    <w:p w14:paraId="6282261E" w14:textId="77777777" w:rsidR="00B907AA" w:rsidRPr="008C6593" w:rsidRDefault="00B907AA" w:rsidP="00B907AA">
      <w:pPr>
        <w:spacing w:after="0" w:line="240" w:lineRule="auto"/>
        <w:ind w:left="5" w:right="3" w:firstLine="569"/>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відповідних заходів реагування. </w:t>
      </w:r>
    </w:p>
    <w:p w14:paraId="35FD3F8A" w14:textId="77777777" w:rsidR="00B907AA" w:rsidRPr="008C6593" w:rsidRDefault="00B907AA" w:rsidP="00B907AA">
      <w:pPr>
        <w:spacing w:after="0" w:line="240" w:lineRule="auto"/>
        <w:ind w:left="5" w:right="5" w:firstLine="574"/>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Забезпечує виконання заходів для надання соціальних та психолого педагогічних послуг здобувачам освіти, які вчинили булінг, стали його свідками або постраждали від булінгу (цькування)/насильства. </w:t>
      </w:r>
    </w:p>
    <w:p w14:paraId="4F7B6786" w14:textId="77777777" w:rsidR="00B907AA" w:rsidRPr="008C6593" w:rsidRDefault="00B907AA" w:rsidP="00B907AA">
      <w:pPr>
        <w:spacing w:after="0" w:line="240" w:lineRule="auto"/>
        <w:ind w:left="4" w:right="2" w:firstLine="570"/>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Повідомляє уповноваженим підрозділам органів Національної поліції України та службі у справах дітей про випадки булінгу (цькування)/насильства у закладі освіти (</w:t>
      </w:r>
      <w:r w:rsidRPr="008C6593">
        <w:rPr>
          <w:rFonts w:ascii="Times New Roman" w:eastAsia="Times New Roman" w:hAnsi="Times New Roman" w:cs="Times New Roman"/>
          <w:b/>
          <w:bCs/>
          <w:color w:val="000000"/>
          <w:sz w:val="28"/>
          <w:szCs w:val="28"/>
        </w:rPr>
        <w:t>відповідальність за неповідомлення про факт булінгу/насильства лежить лише на керівникові закладу</w:t>
      </w:r>
      <w:r w:rsidRPr="008C6593">
        <w:rPr>
          <w:rFonts w:ascii="Times New Roman" w:eastAsia="Times New Roman" w:hAnsi="Times New Roman" w:cs="Times New Roman"/>
          <w:color w:val="000000"/>
          <w:sz w:val="28"/>
          <w:szCs w:val="28"/>
        </w:rPr>
        <w:t>). </w:t>
      </w:r>
    </w:p>
    <w:p w14:paraId="4C3F6A14" w14:textId="77777777" w:rsidR="00B907AA" w:rsidRPr="008C6593" w:rsidRDefault="00B907AA" w:rsidP="00B907AA">
      <w:pPr>
        <w:spacing w:after="0" w:line="240" w:lineRule="auto"/>
        <w:ind w:right="4"/>
        <w:jc w:val="both"/>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shd w:val="clear" w:color="auto" w:fill="FFFFFF"/>
        </w:rPr>
        <w:t>      </w:t>
      </w:r>
    </w:p>
    <w:p w14:paraId="37D55868" w14:textId="77777777" w:rsidR="00B907AA" w:rsidRPr="008C6593" w:rsidRDefault="00B907AA" w:rsidP="00B907AA">
      <w:pPr>
        <w:spacing w:after="0" w:line="240" w:lineRule="auto"/>
        <w:ind w:right="4" w:firstLine="567"/>
        <w:jc w:val="both"/>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shd w:val="clear" w:color="auto" w:fill="FFFFFF"/>
        </w:rPr>
        <w:t>2.2. Психологічна служба (психолог/соціальний педагог):</w:t>
      </w:r>
      <w:r w:rsidRPr="008C6593">
        <w:rPr>
          <w:rFonts w:ascii="Times New Roman" w:eastAsia="Times New Roman" w:hAnsi="Times New Roman" w:cs="Times New Roman"/>
          <w:b/>
          <w:bCs/>
          <w:color w:val="000000"/>
          <w:sz w:val="28"/>
          <w:szCs w:val="28"/>
        </w:rPr>
        <w:t xml:space="preserve"> </w:t>
      </w:r>
      <w:r w:rsidRPr="008C6593">
        <w:rPr>
          <w:rFonts w:ascii="Times New Roman" w:eastAsia="Times New Roman" w:hAnsi="Times New Roman" w:cs="Times New Roman"/>
          <w:color w:val="000000"/>
          <w:sz w:val="28"/>
          <w:szCs w:val="28"/>
        </w:rPr>
        <w:t>забезпечує виконання заходів для надання соціальних та психолого-педагогічних послуг здобувачам освіти, які вчинили булінг/насильство, стали його свідками або постраждали від булінгу/насильства, веде облік випадків та оформлення документації, згідно цього Положення; </w:t>
      </w:r>
    </w:p>
    <w:p w14:paraId="0EAD7124" w14:textId="77777777" w:rsidR="00B907AA" w:rsidRPr="008C6593" w:rsidRDefault="00B907AA" w:rsidP="00B907AA">
      <w:pPr>
        <w:spacing w:after="0" w:line="240" w:lineRule="auto"/>
        <w:ind w:left="5" w:right="4" w:firstLine="561"/>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 реалізацію просвітницького напрямку всіх учасників освітнього процесу шляхом організації тематичних заходів, бесід - консультацій з метою формування навичок толерантної та ненасильницької поведінки, спілкування та взаємодії.</w:t>
      </w:r>
    </w:p>
    <w:p w14:paraId="2EDA2003" w14:textId="77777777" w:rsidR="00B907AA" w:rsidRPr="008C6593" w:rsidRDefault="00B907AA" w:rsidP="00B907AA">
      <w:pPr>
        <w:spacing w:after="0" w:line="240" w:lineRule="auto"/>
        <w:ind w:left="578"/>
        <w:jc w:val="both"/>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shd w:val="clear" w:color="auto" w:fill="FFFFFF"/>
        </w:rPr>
        <w:t>2.3. Педагогічні та інші працівники закладу освіти</w:t>
      </w:r>
      <w:r w:rsidRPr="008C6593">
        <w:rPr>
          <w:rFonts w:ascii="Times New Roman" w:eastAsia="Times New Roman" w:hAnsi="Times New Roman" w:cs="Times New Roman"/>
          <w:color w:val="000000"/>
          <w:sz w:val="28"/>
          <w:szCs w:val="28"/>
          <w:shd w:val="clear" w:color="auto" w:fill="FFFFFF"/>
        </w:rPr>
        <w:t>:</w:t>
      </w:r>
      <w:r w:rsidRPr="008C6593">
        <w:rPr>
          <w:rFonts w:ascii="Times New Roman" w:eastAsia="Times New Roman" w:hAnsi="Times New Roman" w:cs="Times New Roman"/>
          <w:color w:val="000000"/>
          <w:sz w:val="28"/>
          <w:szCs w:val="28"/>
        </w:rPr>
        <w:t> </w:t>
      </w:r>
    </w:p>
    <w:p w14:paraId="010AD3D5" w14:textId="77777777" w:rsidR="00B907AA" w:rsidRPr="008C6593" w:rsidRDefault="00B907AA" w:rsidP="00B907AA">
      <w:pPr>
        <w:spacing w:after="0" w:line="240" w:lineRule="auto"/>
        <w:ind w:right="5" w:firstLine="643"/>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забезпечують здобувачам освіти захист під час освітнього процесу від будь - 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 </w:t>
      </w:r>
    </w:p>
    <w:p w14:paraId="176D4376" w14:textId="77777777" w:rsidR="00B907AA" w:rsidRPr="008C6593" w:rsidRDefault="00B907AA" w:rsidP="00B907AA">
      <w:pPr>
        <w:spacing w:after="0" w:line="240" w:lineRule="auto"/>
        <w:ind w:left="6" w:right="3" w:firstLine="560"/>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 повідомляють директора/уповноважену особу про факти насильства та булінгу (цькування) стосовно здобувачів освіти, педагогічних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 </w:t>
      </w:r>
    </w:p>
    <w:p w14:paraId="55C1B85E" w14:textId="77777777" w:rsidR="00B907AA" w:rsidRPr="008C6593" w:rsidRDefault="00B907AA" w:rsidP="00B907AA">
      <w:pPr>
        <w:spacing w:after="0" w:line="240" w:lineRule="auto"/>
        <w:ind w:left="5" w:right="6" w:firstLine="572"/>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сприяють у проведенні розслідування щодо випадків булінгу (цькування) та насильства; </w:t>
      </w:r>
    </w:p>
    <w:p w14:paraId="03CAE3D4" w14:textId="77777777" w:rsidR="00B907AA" w:rsidRPr="008C6593" w:rsidRDefault="00B907AA" w:rsidP="00B907AA">
      <w:pPr>
        <w:spacing w:after="0" w:line="240" w:lineRule="auto"/>
        <w:ind w:left="5" w:right="8" w:firstLine="566"/>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lastRenderedPageBreak/>
        <w:t>виконують рішення та рекомендації комісії з розгляду випадків насильства та булінгу (цькування) у закладі освіти. </w:t>
      </w:r>
    </w:p>
    <w:p w14:paraId="1992E694" w14:textId="77777777" w:rsidR="00B907AA" w:rsidRPr="008C6593" w:rsidRDefault="00B907AA" w:rsidP="00B907AA">
      <w:pPr>
        <w:spacing w:after="0" w:line="240" w:lineRule="auto"/>
        <w:rPr>
          <w:rFonts w:ascii="Times New Roman" w:eastAsia="Times New Roman" w:hAnsi="Times New Roman" w:cs="Times New Roman"/>
          <w:sz w:val="24"/>
          <w:szCs w:val="24"/>
        </w:rPr>
      </w:pPr>
    </w:p>
    <w:p w14:paraId="33A475D6" w14:textId="77777777" w:rsidR="00B907AA" w:rsidRPr="008C6593" w:rsidRDefault="00B907AA" w:rsidP="00B907AA">
      <w:pPr>
        <w:spacing w:after="0" w:line="240" w:lineRule="auto"/>
        <w:ind w:left="577"/>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shd w:val="clear" w:color="auto" w:fill="FFFFFF"/>
        </w:rPr>
        <w:t>3. Права та обов'язки учасників освітнього процесу.</w:t>
      </w:r>
      <w:r w:rsidRPr="008C6593">
        <w:rPr>
          <w:rFonts w:ascii="Times New Roman" w:eastAsia="Times New Roman" w:hAnsi="Times New Roman" w:cs="Times New Roman"/>
          <w:b/>
          <w:bCs/>
          <w:color w:val="000000"/>
          <w:sz w:val="28"/>
          <w:szCs w:val="28"/>
        </w:rPr>
        <w:t> </w:t>
      </w:r>
    </w:p>
    <w:p w14:paraId="474963D1" w14:textId="77777777" w:rsidR="00B907AA" w:rsidRPr="008C6593" w:rsidRDefault="00B907AA" w:rsidP="00B907AA">
      <w:pPr>
        <w:spacing w:after="0" w:line="240" w:lineRule="auto"/>
        <w:ind w:left="577"/>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shd w:val="clear" w:color="auto" w:fill="FFFFFF"/>
        </w:rPr>
        <w:t>3.1. Здобувачі освіти мають право на:</w:t>
      </w:r>
      <w:r w:rsidRPr="008C6593">
        <w:rPr>
          <w:rFonts w:ascii="Times New Roman" w:eastAsia="Times New Roman" w:hAnsi="Times New Roman" w:cs="Times New Roman"/>
          <w:b/>
          <w:bCs/>
          <w:color w:val="000000"/>
          <w:sz w:val="28"/>
          <w:szCs w:val="28"/>
        </w:rPr>
        <w:t> </w:t>
      </w:r>
    </w:p>
    <w:p w14:paraId="658710EE" w14:textId="77777777" w:rsidR="00B907AA" w:rsidRPr="008C6593" w:rsidRDefault="00B907AA" w:rsidP="00B907AA">
      <w:pPr>
        <w:spacing w:after="0" w:line="240" w:lineRule="auto"/>
        <w:ind w:left="566"/>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shd w:val="clear" w:color="auto" w:fill="FFFFFF"/>
        </w:rPr>
        <w:t> </w:t>
      </w:r>
      <w:r w:rsidRPr="008C6593">
        <w:rPr>
          <w:rFonts w:ascii="Times New Roman" w:eastAsia="Times New Roman" w:hAnsi="Times New Roman" w:cs="Times New Roman"/>
          <w:color w:val="000000"/>
          <w:sz w:val="28"/>
          <w:szCs w:val="28"/>
          <w:shd w:val="clear" w:color="auto" w:fill="FFFFFF"/>
        </w:rPr>
        <w:t>якісні освітні послуги;</w:t>
      </w:r>
      <w:r w:rsidRPr="008C6593">
        <w:rPr>
          <w:rFonts w:ascii="Times New Roman" w:eastAsia="Times New Roman" w:hAnsi="Times New Roman" w:cs="Times New Roman"/>
          <w:color w:val="000000"/>
          <w:sz w:val="28"/>
          <w:szCs w:val="28"/>
        </w:rPr>
        <w:t> </w:t>
      </w:r>
    </w:p>
    <w:p w14:paraId="09A169A8" w14:textId="77777777" w:rsidR="00B907AA" w:rsidRPr="008C6593" w:rsidRDefault="00B907AA" w:rsidP="00B907AA">
      <w:pPr>
        <w:spacing w:after="0" w:line="240" w:lineRule="auto"/>
        <w:ind w:left="5" w:right="3" w:firstLine="560"/>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 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 </w:t>
      </w:r>
    </w:p>
    <w:p w14:paraId="105F1ACA" w14:textId="77777777" w:rsidR="00B907AA" w:rsidRPr="008C6593" w:rsidRDefault="00B907AA" w:rsidP="00B907AA">
      <w:pPr>
        <w:spacing w:after="0" w:line="240" w:lineRule="auto"/>
        <w:ind w:left="5" w:right="5" w:firstLine="560"/>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 інші необхідні умови для здобуття освіти, у тому числі для осіб з особливими освітніми потребами та із соціально незахищених верств населення; </w:t>
      </w:r>
    </w:p>
    <w:p w14:paraId="2B93792C" w14:textId="77777777" w:rsidR="00B907AA" w:rsidRPr="008C6593" w:rsidRDefault="00B907AA" w:rsidP="00B907AA">
      <w:pPr>
        <w:spacing w:after="0" w:line="240" w:lineRule="auto"/>
        <w:ind w:left="5" w:right="3" w:firstLine="560"/>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 свободу творчої, спортивної, оздоровчої, культурної, просвітницької, наукової і науково-технічної діяльності тощо; </w:t>
      </w:r>
    </w:p>
    <w:p w14:paraId="539C52E4" w14:textId="77777777" w:rsidR="00B907AA" w:rsidRPr="008C6593" w:rsidRDefault="00B907AA" w:rsidP="00B907AA">
      <w:pPr>
        <w:spacing w:after="0" w:line="240" w:lineRule="auto"/>
        <w:ind w:left="11" w:right="1" w:firstLine="555"/>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 особисту або через своїх законних представників участь у громадському самоврядуванні та управлінні закладом освіти; </w:t>
      </w:r>
    </w:p>
    <w:p w14:paraId="2F24E0BA" w14:textId="77777777" w:rsidR="00B907AA" w:rsidRPr="008C6593" w:rsidRDefault="00B907AA" w:rsidP="00B907AA">
      <w:pPr>
        <w:spacing w:after="0" w:line="240" w:lineRule="auto"/>
        <w:ind w:left="580"/>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shd w:val="clear" w:color="auto" w:fill="FFFFFF"/>
        </w:rPr>
        <w:t>безпечні та нешкідливі умови навчання і праці;</w:t>
      </w:r>
      <w:r w:rsidRPr="008C6593">
        <w:rPr>
          <w:rFonts w:ascii="Times New Roman" w:eastAsia="Times New Roman" w:hAnsi="Times New Roman" w:cs="Times New Roman"/>
          <w:color w:val="000000"/>
          <w:sz w:val="28"/>
          <w:szCs w:val="28"/>
        </w:rPr>
        <w:t> </w:t>
      </w:r>
    </w:p>
    <w:p w14:paraId="34CE08A0" w14:textId="77777777" w:rsidR="00B907AA" w:rsidRPr="008C6593" w:rsidRDefault="00B907AA" w:rsidP="00B907AA">
      <w:pPr>
        <w:spacing w:after="0" w:line="240" w:lineRule="auto"/>
        <w:ind w:left="566"/>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shd w:val="clear" w:color="auto" w:fill="FFFFFF"/>
        </w:rPr>
        <w:t> повагу людської гідності;</w:t>
      </w:r>
      <w:r w:rsidRPr="008C6593">
        <w:rPr>
          <w:rFonts w:ascii="Times New Roman" w:eastAsia="Times New Roman" w:hAnsi="Times New Roman" w:cs="Times New Roman"/>
          <w:color w:val="000000"/>
          <w:sz w:val="28"/>
          <w:szCs w:val="28"/>
        </w:rPr>
        <w:t> </w:t>
      </w:r>
    </w:p>
    <w:p w14:paraId="5F2DBFC9" w14:textId="77777777" w:rsidR="00B907AA" w:rsidRPr="008C6593" w:rsidRDefault="00B907AA" w:rsidP="00B907AA">
      <w:pPr>
        <w:spacing w:after="0" w:line="240" w:lineRule="auto"/>
        <w:ind w:left="1" w:right="3" w:firstLine="573"/>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захист під час освітнього процесу від приниження честі та гідності, будь - яких форм насильства та експлуатації, булінгу (цькування), дискримінації за будь-якою ознакою, пропаганди та агітації, що завдають шкоди здоров'ю здобувачам освіти; </w:t>
      </w:r>
    </w:p>
    <w:p w14:paraId="79235DCE" w14:textId="77777777" w:rsidR="00B907AA" w:rsidRPr="008C6593" w:rsidRDefault="00B907AA" w:rsidP="00B907AA">
      <w:pPr>
        <w:spacing w:after="0" w:line="240" w:lineRule="auto"/>
        <w:ind w:left="5" w:right="4" w:firstLine="571"/>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отримання соціальних та психолого-педагогічних послуг як особа, яка постраждала від насильства та булінгу (цькування), стала його свідком або вчинила булінг (цькування). </w:t>
      </w:r>
    </w:p>
    <w:p w14:paraId="5CD2953B" w14:textId="77777777" w:rsidR="00B907AA" w:rsidRPr="008C6593" w:rsidRDefault="00B907AA" w:rsidP="00B907AA">
      <w:pPr>
        <w:spacing w:after="0" w:line="240" w:lineRule="auto"/>
        <w:rPr>
          <w:rFonts w:ascii="Times New Roman" w:eastAsia="Times New Roman" w:hAnsi="Times New Roman" w:cs="Times New Roman"/>
          <w:sz w:val="24"/>
          <w:szCs w:val="24"/>
        </w:rPr>
      </w:pPr>
    </w:p>
    <w:p w14:paraId="15B3D9C5" w14:textId="77777777" w:rsidR="00B907AA" w:rsidRPr="008C6593" w:rsidRDefault="00B907AA" w:rsidP="00B907AA">
      <w:pPr>
        <w:spacing w:after="0" w:line="240" w:lineRule="auto"/>
        <w:ind w:left="577"/>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shd w:val="clear" w:color="auto" w:fill="FFFFFF"/>
        </w:rPr>
        <w:t>3.2. Здобувачі освіти зобов'язані:</w:t>
      </w:r>
      <w:r w:rsidRPr="008C6593">
        <w:rPr>
          <w:rFonts w:ascii="Times New Roman" w:eastAsia="Times New Roman" w:hAnsi="Times New Roman" w:cs="Times New Roman"/>
          <w:b/>
          <w:bCs/>
          <w:color w:val="000000"/>
          <w:sz w:val="28"/>
          <w:szCs w:val="28"/>
        </w:rPr>
        <w:t> </w:t>
      </w:r>
    </w:p>
    <w:p w14:paraId="2FB60C2C" w14:textId="77777777" w:rsidR="00B907AA" w:rsidRPr="008C6593" w:rsidRDefault="00B907AA" w:rsidP="00B907AA">
      <w:pPr>
        <w:spacing w:after="0" w:line="240" w:lineRule="auto"/>
        <w:ind w:left="11" w:right="4" w:firstLine="560"/>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поважати гідність, права, свободи та законні інтереси всіх учасників освітнього процесу, дотримуватися етичних норм; </w:t>
      </w:r>
    </w:p>
    <w:p w14:paraId="75FDB0E6" w14:textId="77777777" w:rsidR="00B907AA" w:rsidRPr="008C6593" w:rsidRDefault="00B907AA" w:rsidP="00B907AA">
      <w:pPr>
        <w:spacing w:after="0" w:line="240" w:lineRule="auto"/>
        <w:ind w:left="11" w:right="2" w:firstLine="555"/>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 відповідально та дбайливо ставитися до власного здоров'я, здоров'я оточуючих, довкілля; </w:t>
      </w:r>
    </w:p>
    <w:p w14:paraId="20785B3F" w14:textId="77777777" w:rsidR="00B907AA" w:rsidRPr="008C6593" w:rsidRDefault="00B907AA" w:rsidP="00B907AA">
      <w:pPr>
        <w:spacing w:after="0" w:line="240" w:lineRule="auto"/>
        <w:ind w:left="8" w:right="3" w:firstLine="558"/>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 дотримуватися установчих документів, правил внутрішнього розпорядку закладу освіти; </w:t>
      </w:r>
    </w:p>
    <w:p w14:paraId="445144BF" w14:textId="77777777" w:rsidR="00B907AA" w:rsidRPr="008C6593" w:rsidRDefault="00B907AA" w:rsidP="00B907AA">
      <w:pPr>
        <w:spacing w:after="0" w:line="240" w:lineRule="auto"/>
        <w:ind w:left="5" w:firstLine="560"/>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 повідомляти керівництво закладу освіти про факти булінгу (цькування) та насильства стосовно здобувачів освіти, педагогічних, науково-педагогічних працівників, інших осіб, які залучаються до освітнього процесу, свідком яких</w:t>
      </w:r>
    </w:p>
    <w:p w14:paraId="7CC72A73" w14:textId="77777777" w:rsidR="00B907AA" w:rsidRPr="008C6593" w:rsidRDefault="00B907AA" w:rsidP="00B907AA">
      <w:pPr>
        <w:spacing w:after="0" w:line="240" w:lineRule="auto"/>
        <w:ind w:left="1" w:right="9" w:hanging="5"/>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вони були особисто або про які отримали достовірну інформацію від інших осіб. </w:t>
      </w:r>
    </w:p>
    <w:p w14:paraId="7FB48086" w14:textId="77777777" w:rsidR="00B907AA" w:rsidRPr="008C6593" w:rsidRDefault="00B907AA" w:rsidP="00B907AA">
      <w:pPr>
        <w:spacing w:after="0" w:line="240" w:lineRule="auto"/>
        <w:rPr>
          <w:rFonts w:ascii="Times New Roman" w:eastAsia="Times New Roman" w:hAnsi="Times New Roman" w:cs="Times New Roman"/>
          <w:sz w:val="24"/>
          <w:szCs w:val="24"/>
        </w:rPr>
      </w:pPr>
    </w:p>
    <w:p w14:paraId="4AB39388" w14:textId="77777777" w:rsidR="00B907AA" w:rsidRPr="008C6593" w:rsidRDefault="00B907AA" w:rsidP="00B907AA">
      <w:pPr>
        <w:spacing w:after="0" w:line="240" w:lineRule="auto"/>
        <w:ind w:left="577"/>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shd w:val="clear" w:color="auto" w:fill="FFFFFF"/>
        </w:rPr>
        <w:t>3.3. Працівники, які залучаються до освітнього процесу:</w:t>
      </w:r>
      <w:r w:rsidRPr="008C6593">
        <w:rPr>
          <w:rFonts w:ascii="Times New Roman" w:eastAsia="Times New Roman" w:hAnsi="Times New Roman" w:cs="Times New Roman"/>
          <w:b/>
          <w:bCs/>
          <w:color w:val="000000"/>
          <w:sz w:val="28"/>
          <w:szCs w:val="28"/>
        </w:rPr>
        <w:t> </w:t>
      </w:r>
    </w:p>
    <w:p w14:paraId="662FB62D" w14:textId="77777777" w:rsidR="00B907AA" w:rsidRPr="008C6593" w:rsidRDefault="00B907AA" w:rsidP="00B907AA">
      <w:pPr>
        <w:spacing w:after="0" w:line="240" w:lineRule="auto"/>
        <w:ind w:left="571"/>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shd w:val="clear" w:color="auto" w:fill="FFFFFF"/>
        </w:rPr>
        <w:t>Мають право на:</w:t>
      </w:r>
      <w:r w:rsidRPr="008C6593">
        <w:rPr>
          <w:rFonts w:ascii="Times New Roman" w:eastAsia="Times New Roman" w:hAnsi="Times New Roman" w:cs="Times New Roman"/>
          <w:b/>
          <w:bCs/>
          <w:color w:val="000000"/>
          <w:sz w:val="28"/>
          <w:szCs w:val="28"/>
        </w:rPr>
        <w:t> </w:t>
      </w:r>
    </w:p>
    <w:p w14:paraId="4F6CBA28" w14:textId="77777777" w:rsidR="00B907AA" w:rsidRPr="008C6593" w:rsidRDefault="00B907AA" w:rsidP="00B907AA">
      <w:pPr>
        <w:spacing w:after="0" w:line="240" w:lineRule="auto"/>
        <w:ind w:left="574"/>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shd w:val="clear" w:color="auto" w:fill="FFFFFF"/>
        </w:rPr>
        <w:t>захист професійної честі і гідності;</w:t>
      </w:r>
      <w:r w:rsidRPr="008C6593">
        <w:rPr>
          <w:rFonts w:ascii="Times New Roman" w:eastAsia="Times New Roman" w:hAnsi="Times New Roman" w:cs="Times New Roman"/>
          <w:color w:val="000000"/>
          <w:sz w:val="28"/>
          <w:szCs w:val="28"/>
        </w:rPr>
        <w:t> </w:t>
      </w:r>
    </w:p>
    <w:p w14:paraId="192E7A42" w14:textId="77777777" w:rsidR="00B907AA" w:rsidRDefault="00B907AA" w:rsidP="00B907AA">
      <w:pPr>
        <w:spacing w:after="0" w:line="240" w:lineRule="auto"/>
        <w:ind w:left="11" w:right="8" w:firstLine="563"/>
        <w:rPr>
          <w:rFonts w:ascii="Times New Roman" w:eastAsia="Times New Roman" w:hAnsi="Times New Roman" w:cs="Times New Roman"/>
          <w:color w:val="000000"/>
          <w:sz w:val="28"/>
          <w:szCs w:val="28"/>
        </w:rPr>
      </w:pPr>
      <w:r w:rsidRPr="008C6593">
        <w:rPr>
          <w:rFonts w:ascii="Times New Roman" w:eastAsia="Times New Roman" w:hAnsi="Times New Roman" w:cs="Times New Roman"/>
          <w:color w:val="000000"/>
          <w:sz w:val="28"/>
          <w:szCs w:val="28"/>
        </w:rPr>
        <w:t xml:space="preserve">захист під час освітнього процесу від будь-яких форм насильства та експлуатації, у тому числі булінгу (цькування), дискримінації за будь - якою ознакою, від пропаганди та агітації, що завдають шкоди здоров'ю.        </w:t>
      </w:r>
    </w:p>
    <w:p w14:paraId="2714F4C5" w14:textId="77777777" w:rsidR="00B907AA" w:rsidRPr="008C6593" w:rsidRDefault="00B907AA" w:rsidP="00B907AA">
      <w:pPr>
        <w:spacing w:after="0" w:line="240" w:lineRule="auto"/>
        <w:ind w:left="11" w:right="8" w:firstLine="563"/>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shd w:val="clear" w:color="auto" w:fill="FFFFFF"/>
        </w:rPr>
        <w:t>3.4.Зобов'язані:</w:t>
      </w:r>
      <w:r w:rsidRPr="008C6593">
        <w:rPr>
          <w:rFonts w:ascii="Times New Roman" w:eastAsia="Times New Roman" w:hAnsi="Times New Roman" w:cs="Times New Roman"/>
          <w:b/>
          <w:bCs/>
          <w:color w:val="000000"/>
          <w:sz w:val="28"/>
          <w:szCs w:val="28"/>
        </w:rPr>
        <w:t> </w:t>
      </w:r>
    </w:p>
    <w:p w14:paraId="69FEE548" w14:textId="77777777" w:rsidR="00B907AA" w:rsidRPr="008C6593" w:rsidRDefault="00B907AA" w:rsidP="00B907AA">
      <w:pPr>
        <w:spacing w:after="0" w:line="240" w:lineRule="auto"/>
        <w:ind w:left="566"/>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shd w:val="clear" w:color="auto" w:fill="FFFFFF"/>
        </w:rPr>
        <w:t>дотримуватися педагогічної етики;</w:t>
      </w:r>
      <w:r w:rsidRPr="008C6593">
        <w:rPr>
          <w:rFonts w:ascii="Times New Roman" w:eastAsia="Times New Roman" w:hAnsi="Times New Roman" w:cs="Times New Roman"/>
          <w:color w:val="000000"/>
          <w:sz w:val="28"/>
          <w:szCs w:val="28"/>
        </w:rPr>
        <w:t> </w:t>
      </w:r>
    </w:p>
    <w:p w14:paraId="72AEF270" w14:textId="77777777" w:rsidR="00B907AA" w:rsidRPr="008C6593" w:rsidRDefault="00B907AA" w:rsidP="00B907AA">
      <w:pPr>
        <w:spacing w:after="0" w:line="240" w:lineRule="auto"/>
        <w:ind w:left="11" w:right="6" w:firstLine="560"/>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поважати гідність, права, свободи і законні інтереси всіх учасників освітнього процесу; </w:t>
      </w:r>
    </w:p>
    <w:p w14:paraId="3C97B97C" w14:textId="77777777" w:rsidR="00B907AA" w:rsidRPr="008C6593" w:rsidRDefault="00B907AA" w:rsidP="00B907AA">
      <w:pPr>
        <w:spacing w:after="0" w:line="240" w:lineRule="auto"/>
        <w:ind w:left="5" w:right="5" w:firstLine="560"/>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lastRenderedPageBreak/>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23B39B32" w14:textId="77777777" w:rsidR="00B907AA" w:rsidRPr="008C6593" w:rsidRDefault="00B907AA" w:rsidP="00B907AA">
      <w:pPr>
        <w:spacing w:after="0" w:line="240" w:lineRule="auto"/>
        <w:ind w:left="-8" w:right="10" w:hanging="8"/>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 формувати у здобувачів освіти усвідомлення необхідності додержуватися Конституції та законів України;  </w:t>
      </w:r>
    </w:p>
    <w:p w14:paraId="3C559C24" w14:textId="77777777" w:rsidR="00B907AA" w:rsidRPr="008C6593" w:rsidRDefault="00B907AA" w:rsidP="00B907AA">
      <w:pPr>
        <w:spacing w:after="0" w:line="240" w:lineRule="auto"/>
        <w:ind w:left="5" w:firstLine="571"/>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формувати у здобувачів освіти прагнення до взаєморозуміння, миру, злагоди між усіма народами, етнічними, національними, релігійними групами;  захищати здобувачів освіти під час освітнього процесу від будь-яких форм насильства, приниження честі та гідності, дискримінації за будь-якою ознакою, пропаганди та агітації, що завдають шкоди здоров'ю здобувачів освіти, запобігати вживанню ними та іншими особами на території закладів освіти алкогольних напоїв, наркотичних засобів, іншим шкідливим звичкам;  додержуватися установчих документів та правил внутрішнього розпорядку закладу освіти, виконувати свої посадові обов'язки;  повідомляти директора про факти всіх форм насильства стосовно здобувачів освіти, педагогічних,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 </w:t>
      </w:r>
    </w:p>
    <w:p w14:paraId="3B53D5CA" w14:textId="77777777" w:rsidR="00B907AA" w:rsidRPr="008C6593" w:rsidRDefault="00B907AA" w:rsidP="00B907AA">
      <w:pPr>
        <w:spacing w:after="0" w:line="240" w:lineRule="auto"/>
        <w:rPr>
          <w:rFonts w:ascii="Times New Roman" w:eastAsia="Times New Roman" w:hAnsi="Times New Roman" w:cs="Times New Roman"/>
          <w:sz w:val="24"/>
          <w:szCs w:val="24"/>
        </w:rPr>
      </w:pPr>
    </w:p>
    <w:p w14:paraId="1A3D6F84" w14:textId="77777777" w:rsidR="00B907AA" w:rsidRPr="008C6593" w:rsidRDefault="00B907AA" w:rsidP="00B907AA">
      <w:pPr>
        <w:spacing w:after="0" w:line="240" w:lineRule="auto"/>
        <w:ind w:left="577"/>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shd w:val="clear" w:color="auto" w:fill="FFFFFF"/>
        </w:rPr>
        <w:t>3.5. Батьки здобувачів освіти:</w:t>
      </w:r>
      <w:r w:rsidRPr="008C6593">
        <w:rPr>
          <w:rFonts w:ascii="Times New Roman" w:eastAsia="Times New Roman" w:hAnsi="Times New Roman" w:cs="Times New Roman"/>
          <w:b/>
          <w:bCs/>
          <w:color w:val="000000"/>
          <w:sz w:val="28"/>
          <w:szCs w:val="28"/>
        </w:rPr>
        <w:t> </w:t>
      </w:r>
    </w:p>
    <w:p w14:paraId="41EBD938" w14:textId="77777777" w:rsidR="00B907AA" w:rsidRPr="008C6593" w:rsidRDefault="00B907AA" w:rsidP="00B907AA">
      <w:pPr>
        <w:spacing w:after="0" w:line="240" w:lineRule="auto"/>
        <w:ind w:left="574"/>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shd w:val="clear" w:color="auto" w:fill="FFFFFF"/>
        </w:rPr>
        <w:t>мають право:</w:t>
      </w:r>
      <w:r w:rsidRPr="008C6593">
        <w:rPr>
          <w:rFonts w:ascii="Times New Roman" w:eastAsia="Times New Roman" w:hAnsi="Times New Roman" w:cs="Times New Roman"/>
          <w:b/>
          <w:bCs/>
          <w:color w:val="000000"/>
          <w:sz w:val="28"/>
          <w:szCs w:val="28"/>
        </w:rPr>
        <w:t> </w:t>
      </w:r>
    </w:p>
    <w:p w14:paraId="0FF91103" w14:textId="77777777" w:rsidR="00B907AA" w:rsidRPr="008C6593" w:rsidRDefault="00B907AA" w:rsidP="00B907AA">
      <w:pPr>
        <w:spacing w:after="0" w:line="240" w:lineRule="auto"/>
        <w:ind w:left="5" w:right="1" w:firstLine="560"/>
        <w:jc w:val="both"/>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rPr>
        <w:t> </w:t>
      </w:r>
      <w:r w:rsidRPr="008C6593">
        <w:rPr>
          <w:rFonts w:ascii="Times New Roman" w:eastAsia="Times New Roman" w:hAnsi="Times New Roman" w:cs="Times New Roman"/>
          <w:color w:val="000000"/>
          <w:sz w:val="28"/>
          <w:szCs w:val="28"/>
        </w:rPr>
        <w:t>отримувати інформацію про діяльність закладу освіти, у тому числі -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w:t>
      </w:r>
    </w:p>
    <w:p w14:paraId="610E677F" w14:textId="77777777" w:rsidR="00B907AA" w:rsidRPr="008C6593" w:rsidRDefault="00B907AA" w:rsidP="00B907AA">
      <w:pPr>
        <w:spacing w:after="0" w:line="240" w:lineRule="auto"/>
        <w:ind w:left="1" w:right="1" w:firstLine="565"/>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 </w:t>
      </w:r>
    </w:p>
    <w:p w14:paraId="00A550F3" w14:textId="77777777" w:rsidR="00B907AA" w:rsidRPr="008C6593" w:rsidRDefault="00B907AA" w:rsidP="00B907AA">
      <w:pPr>
        <w:spacing w:after="0" w:line="240" w:lineRule="auto"/>
        <w:ind w:left="13" w:right="6" w:firstLine="552"/>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 подавати заяву про випадки булінгу (цькування) стосовно дитини або будь-якого іншого учасника освітнього процесу; </w:t>
      </w:r>
    </w:p>
    <w:p w14:paraId="611F3DA3" w14:textId="77777777" w:rsidR="00B907AA" w:rsidRPr="008C6593" w:rsidRDefault="00B907AA" w:rsidP="00B907AA">
      <w:pPr>
        <w:spacing w:after="0" w:line="240" w:lineRule="auto"/>
        <w:ind w:left="5" w:right="4" w:firstLine="560"/>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 вимагати повного та неупередженого розслідування випадків булінгу (цькування) стосовно дитини або будь-якого іншого учасника освітнього процесу.</w:t>
      </w:r>
    </w:p>
    <w:p w14:paraId="068C7B5F" w14:textId="77777777" w:rsidR="00B907AA" w:rsidRPr="008C6593" w:rsidRDefault="00B907AA" w:rsidP="00B907AA">
      <w:pPr>
        <w:spacing w:after="0" w:line="240" w:lineRule="auto"/>
        <w:ind w:left="579"/>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shd w:val="clear" w:color="auto" w:fill="FFFFFF"/>
        </w:rPr>
        <w:t>Зобов'язані:</w:t>
      </w:r>
      <w:r w:rsidRPr="008C6593">
        <w:rPr>
          <w:rFonts w:ascii="Times New Roman" w:eastAsia="Times New Roman" w:hAnsi="Times New Roman" w:cs="Times New Roman"/>
          <w:b/>
          <w:bCs/>
          <w:color w:val="000000"/>
          <w:sz w:val="28"/>
          <w:szCs w:val="28"/>
        </w:rPr>
        <w:t> </w:t>
      </w:r>
    </w:p>
    <w:p w14:paraId="5665B2B1" w14:textId="77777777" w:rsidR="00B907AA" w:rsidRPr="008C6593" w:rsidRDefault="00B907AA" w:rsidP="00B907AA">
      <w:pPr>
        <w:spacing w:after="0" w:line="240" w:lineRule="auto"/>
        <w:ind w:left="3" w:right="2" w:firstLine="568"/>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 </w:t>
      </w:r>
    </w:p>
    <w:p w14:paraId="16851F92" w14:textId="77777777" w:rsidR="00B907AA" w:rsidRPr="008C6593" w:rsidRDefault="00B907AA" w:rsidP="00B907AA">
      <w:pPr>
        <w:spacing w:after="0" w:line="240" w:lineRule="auto"/>
        <w:ind w:left="4" w:right="9" w:firstLine="567"/>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поважати гідність, права, свободи і законні інтереси дитини та інших учасників освітнього процесу; </w:t>
      </w:r>
    </w:p>
    <w:p w14:paraId="0C18F3C4" w14:textId="77777777" w:rsidR="00B907AA" w:rsidRPr="008C6593" w:rsidRDefault="00B907AA" w:rsidP="00B907AA">
      <w:pPr>
        <w:spacing w:after="0" w:line="240" w:lineRule="auto"/>
        <w:ind w:left="8" w:right="1" w:firstLine="558"/>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дбати про фізичне і психічне здоров'я дитини, сприяти розвитку її здібностей, формувати навички здорового способу життя; </w:t>
      </w:r>
    </w:p>
    <w:p w14:paraId="344C63DF" w14:textId="77777777" w:rsidR="00B907AA" w:rsidRPr="008C6593" w:rsidRDefault="00B907AA" w:rsidP="00B907AA">
      <w:pPr>
        <w:spacing w:after="0" w:line="240" w:lineRule="auto"/>
        <w:ind w:left="5" w:right="2" w:firstLine="571"/>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 </w:t>
      </w:r>
    </w:p>
    <w:p w14:paraId="71A0284B" w14:textId="77777777" w:rsidR="00B907AA" w:rsidRPr="008C6593" w:rsidRDefault="00B907AA" w:rsidP="00B907AA">
      <w:pPr>
        <w:spacing w:after="0" w:line="240" w:lineRule="auto"/>
        <w:ind w:left="5" w:right="5" w:firstLine="560"/>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 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 </w:t>
      </w:r>
    </w:p>
    <w:p w14:paraId="2836AD9F" w14:textId="77777777" w:rsidR="00B907AA" w:rsidRPr="008C6593" w:rsidRDefault="00B907AA" w:rsidP="00B907AA">
      <w:pPr>
        <w:spacing w:after="0" w:line="240" w:lineRule="auto"/>
        <w:ind w:left="5" w:right="3" w:firstLine="560"/>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shd w:val="clear" w:color="auto" w:fill="FFFFFF"/>
        </w:rPr>
        <w:t> сприяти у проведенні розслідування щодо випадків булінгу (цькування);</w:t>
      </w:r>
      <w:r w:rsidRPr="008C6593">
        <w:rPr>
          <w:rFonts w:ascii="Times New Roman" w:eastAsia="Times New Roman" w:hAnsi="Times New Roman" w:cs="Times New Roman"/>
          <w:color w:val="000000"/>
          <w:sz w:val="28"/>
          <w:szCs w:val="28"/>
        </w:rPr>
        <w:t xml:space="preserve"> виконувати рішення та рекомендації комісії з розгляду випадків булінгу (цькування) та інше, що сприятиме покращенню виправлення ситуації, що призвела до булінгу. </w:t>
      </w:r>
    </w:p>
    <w:p w14:paraId="54AF87A6" w14:textId="77777777" w:rsidR="00B907AA" w:rsidRPr="008C6593" w:rsidRDefault="00B907AA" w:rsidP="00B907AA">
      <w:pPr>
        <w:spacing w:after="0" w:line="240" w:lineRule="auto"/>
        <w:rPr>
          <w:rFonts w:ascii="Times New Roman" w:eastAsia="Times New Roman" w:hAnsi="Times New Roman" w:cs="Times New Roman"/>
          <w:sz w:val="24"/>
          <w:szCs w:val="24"/>
        </w:rPr>
      </w:pPr>
    </w:p>
    <w:p w14:paraId="6CF3D1CE" w14:textId="77777777" w:rsidR="00B907AA" w:rsidRPr="008C6593" w:rsidRDefault="00B907AA" w:rsidP="00B907AA">
      <w:pPr>
        <w:spacing w:after="0" w:line="240" w:lineRule="auto"/>
        <w:ind w:left="5" w:firstLine="706"/>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shd w:val="clear" w:color="auto" w:fill="FFFFFF"/>
        </w:rPr>
        <w:lastRenderedPageBreak/>
        <w:t>4. Відповідальність осіб причетних до булінгу (цькування)</w:t>
      </w:r>
      <w:r w:rsidRPr="008C6593">
        <w:rPr>
          <w:rFonts w:ascii="Times New Roman" w:eastAsia="Times New Roman" w:hAnsi="Times New Roman" w:cs="Times New Roman"/>
          <w:b/>
          <w:bCs/>
          <w:color w:val="000000"/>
          <w:sz w:val="28"/>
          <w:szCs w:val="28"/>
        </w:rPr>
        <w:t> </w:t>
      </w:r>
    </w:p>
    <w:p w14:paraId="60C4B841" w14:textId="77777777" w:rsidR="00B907AA" w:rsidRPr="008C6593" w:rsidRDefault="00B907AA" w:rsidP="00B907AA">
      <w:pPr>
        <w:spacing w:after="0" w:line="240" w:lineRule="auto"/>
        <w:ind w:left="5" w:firstLine="706"/>
        <w:jc w:val="both"/>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rPr>
        <w:t xml:space="preserve">4.1. </w:t>
      </w:r>
      <w:r w:rsidRPr="008C6593">
        <w:rPr>
          <w:rFonts w:ascii="Times New Roman" w:eastAsia="Times New Roman" w:hAnsi="Times New Roman" w:cs="Times New Roman"/>
          <w:color w:val="000000"/>
          <w:sz w:val="28"/>
          <w:szCs w:val="28"/>
        </w:rPr>
        <w:t>Відповідальність за булінг (цькування) встановлена статтею 173 п.4 Кодексу України про адміністративні правопорушення такого змісту: Булінг (цькування), тобто діяння учасників освітнього процесу, які полягають у психологічному, фізичному, економічному, сексуальному насильстві, у тому числі із застосуванням засобів електронних комунікацій, що вчиняються стосовно малолітньої чи неповнолітньої особи або такою особою стосовно інших учасників освітнього процесу, внаслідок чого могла бути чи була заподіяна шкода психічному або фізичному здоров’ю потерпілого, - тягне за собою накладення штрафу від п’ятдесяти до ста неоподатковуваних мінімумів доходів громадян або громадські роботи на строк від двадцяти до сорока годин. </w:t>
      </w:r>
    </w:p>
    <w:p w14:paraId="75DD8F85" w14:textId="77777777" w:rsidR="00B907AA" w:rsidRPr="008C6593" w:rsidRDefault="00B907AA" w:rsidP="00B907AA">
      <w:pPr>
        <w:spacing w:after="0" w:line="240" w:lineRule="auto"/>
        <w:ind w:left="5" w:firstLine="563"/>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Діяння, передбачене частиною першою цієї статті, вчинене групою осіб або повторно протягом року після накладення адміністративного стягнення, - тягне за собою накладення штрафу від ста до двохсот неоподатковуваних мінімумів доходів громадян або громадські роботи на строк від сорока до шістдесяти годин. </w:t>
      </w:r>
    </w:p>
    <w:p w14:paraId="4FD7CF76" w14:textId="77777777" w:rsidR="00B907AA" w:rsidRPr="008C6593" w:rsidRDefault="00B907AA" w:rsidP="00B907AA">
      <w:pPr>
        <w:spacing w:after="0" w:line="240" w:lineRule="auto"/>
        <w:ind w:left="5" w:firstLine="563"/>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Діяння, передбачене частиною першою цієї статті, вчинене малолітніми або неповнолітніми особами віком від чотирнадцяти до шістнадцяти років, - тягне за собою накладення штрафу на батьків або осіб, які їх замінюють, від п’ятдесяти до ста неоподатковуваних мінімумів доходів громадян або громадські роботи на строк від двадцяти до сорока годин. </w:t>
      </w:r>
    </w:p>
    <w:p w14:paraId="253EBC4F" w14:textId="77777777" w:rsidR="00B907AA" w:rsidRPr="008C6593" w:rsidRDefault="00B907AA" w:rsidP="00B907AA">
      <w:pPr>
        <w:spacing w:after="0" w:line="240" w:lineRule="auto"/>
        <w:ind w:left="5" w:right="3" w:firstLine="563"/>
        <w:jc w:val="both"/>
        <w:rPr>
          <w:rFonts w:ascii="Times New Roman" w:eastAsia="Times New Roman" w:hAnsi="Times New Roman" w:cs="Times New Roman"/>
          <w:sz w:val="24"/>
          <w:szCs w:val="24"/>
        </w:rPr>
      </w:pPr>
      <w:r w:rsidRPr="008C6593">
        <w:rPr>
          <w:rFonts w:ascii="Times New Roman" w:eastAsia="Times New Roman" w:hAnsi="Times New Roman" w:cs="Times New Roman"/>
          <w:color w:val="000000"/>
          <w:sz w:val="28"/>
          <w:szCs w:val="28"/>
        </w:rPr>
        <w:t>Діяння, передбачене частиною другою цієї статті, вчинене малолітньою або неповнолітньою особою віком від чотирнадцяти до шістнадцяти років, - тягне за собою накладення штрафу на батьків або осіб, які їх замінюють, від ста до двохсот неоподатковуваних мінімумів доходів громадян або громадські роботи на строк від сорока до шістдесяти годин. </w:t>
      </w:r>
    </w:p>
    <w:p w14:paraId="72CADF63" w14:textId="77777777" w:rsidR="00B907AA" w:rsidRPr="008C6593" w:rsidRDefault="00B907AA" w:rsidP="00B907AA">
      <w:pPr>
        <w:spacing w:after="0" w:line="240" w:lineRule="auto"/>
        <w:ind w:left="4" w:firstLine="566"/>
        <w:jc w:val="both"/>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rPr>
        <w:t xml:space="preserve">4.2. </w:t>
      </w:r>
      <w:r w:rsidRPr="008C6593">
        <w:rPr>
          <w:rFonts w:ascii="Times New Roman" w:eastAsia="Times New Roman" w:hAnsi="Times New Roman" w:cs="Times New Roman"/>
          <w:color w:val="000000"/>
          <w:sz w:val="28"/>
          <w:szCs w:val="28"/>
        </w:rPr>
        <w:t>Неповідомлення директором закладу уповноваженим підрозділам органів Національної поліції України про випадки булінгу (цькування) учасника освітнього процесу – тягне за собою накладення штрафу від п’ятдесяти до ста неоподатковуваних мінімумів доходів громадян або виправні роботи на строк до одного місяця з відрахуванням до двадцяти процентів заробітку. </w:t>
      </w:r>
    </w:p>
    <w:p w14:paraId="6BE8DE1C" w14:textId="77777777" w:rsidR="00B907AA" w:rsidRPr="008C6593" w:rsidRDefault="00B907AA" w:rsidP="00B907AA">
      <w:pPr>
        <w:spacing w:after="0" w:line="240" w:lineRule="auto"/>
        <w:rPr>
          <w:rFonts w:ascii="Times New Roman" w:eastAsia="Times New Roman" w:hAnsi="Times New Roman" w:cs="Times New Roman"/>
          <w:sz w:val="24"/>
          <w:szCs w:val="24"/>
        </w:rPr>
      </w:pPr>
    </w:p>
    <w:p w14:paraId="5F9DCFD5" w14:textId="77777777" w:rsidR="00B907AA" w:rsidRPr="008C6593" w:rsidRDefault="00B907AA" w:rsidP="00B907AA">
      <w:pPr>
        <w:spacing w:after="0" w:line="240" w:lineRule="auto"/>
        <w:ind w:left="4" w:right="3" w:firstLine="573"/>
        <w:jc w:val="both"/>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rPr>
        <w:t>5. Взаємодія з установами, які здійснюють заходи у сфері запобігання та захисту від різних форм насильства та жорстокого поводження в закладах освіти. </w:t>
      </w:r>
    </w:p>
    <w:p w14:paraId="443AFB5D" w14:textId="77777777" w:rsidR="00B907AA" w:rsidRPr="008C6593" w:rsidRDefault="00B907AA" w:rsidP="00B907AA">
      <w:pPr>
        <w:spacing w:after="0" w:line="240" w:lineRule="auto"/>
        <w:ind w:left="11" w:right="3" w:firstLine="566"/>
        <w:jc w:val="both"/>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rPr>
        <w:t xml:space="preserve">5.1. </w:t>
      </w:r>
      <w:r w:rsidRPr="008C6593">
        <w:rPr>
          <w:rFonts w:ascii="Times New Roman" w:eastAsia="Times New Roman" w:hAnsi="Times New Roman" w:cs="Times New Roman"/>
          <w:color w:val="000000"/>
          <w:sz w:val="28"/>
          <w:szCs w:val="28"/>
        </w:rPr>
        <w:t>Налагодження співпраці із службою у справах дітей, центром соціальних служб сім’ї, дітей та молоді, представниками правоохоронних органів, громадських інституцій. </w:t>
      </w:r>
    </w:p>
    <w:p w14:paraId="25CA0896" w14:textId="77777777" w:rsidR="00B907AA" w:rsidRPr="008C6593" w:rsidRDefault="00B907AA" w:rsidP="00B907AA">
      <w:pPr>
        <w:spacing w:after="0" w:line="240" w:lineRule="auto"/>
        <w:ind w:left="5" w:firstLine="572"/>
        <w:jc w:val="both"/>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rPr>
        <w:t xml:space="preserve">5.2. </w:t>
      </w:r>
      <w:r w:rsidRPr="008C6593">
        <w:rPr>
          <w:rFonts w:ascii="Times New Roman" w:eastAsia="Times New Roman" w:hAnsi="Times New Roman" w:cs="Times New Roman"/>
          <w:color w:val="000000"/>
          <w:sz w:val="28"/>
          <w:szCs w:val="28"/>
        </w:rPr>
        <w:t>Розроблення спільних планів роботи з проведення превентивних інформаційно-просвітницьких заходів з усіма учасниками освітнього процесу з питань запобігання та протидії насильству та боулінгу (цькування). </w:t>
      </w:r>
    </w:p>
    <w:p w14:paraId="52B82840" w14:textId="77777777" w:rsidR="00B907AA" w:rsidRPr="008C6593" w:rsidRDefault="00B907AA" w:rsidP="00B907AA">
      <w:pPr>
        <w:spacing w:after="0" w:line="240" w:lineRule="auto"/>
        <w:ind w:left="4" w:firstLine="573"/>
        <w:jc w:val="both"/>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rPr>
        <w:t xml:space="preserve">5.3. </w:t>
      </w:r>
      <w:r w:rsidRPr="008C6593">
        <w:rPr>
          <w:rFonts w:ascii="Times New Roman" w:eastAsia="Times New Roman" w:hAnsi="Times New Roman" w:cs="Times New Roman"/>
          <w:color w:val="000000"/>
          <w:sz w:val="28"/>
          <w:szCs w:val="28"/>
        </w:rPr>
        <w:t>Участь представників інших установ у професійному інформуванні усіх учасників освітнього процесу щодо запобіганню насильству та булінгу (цькування).  </w:t>
      </w:r>
    </w:p>
    <w:p w14:paraId="7DECFD35" w14:textId="77777777" w:rsidR="00B907AA" w:rsidRPr="008C6593" w:rsidRDefault="00B907AA" w:rsidP="00B907AA">
      <w:pPr>
        <w:spacing w:after="0" w:line="240" w:lineRule="auto"/>
        <w:ind w:left="5" w:right="5" w:firstLine="572"/>
        <w:jc w:val="both"/>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rPr>
        <w:t xml:space="preserve">5.4. </w:t>
      </w:r>
      <w:r w:rsidRPr="008C6593">
        <w:rPr>
          <w:rFonts w:ascii="Times New Roman" w:eastAsia="Times New Roman" w:hAnsi="Times New Roman" w:cs="Times New Roman"/>
          <w:color w:val="000000"/>
          <w:sz w:val="28"/>
          <w:szCs w:val="28"/>
        </w:rPr>
        <w:t>Залучення представників служи у справах дітей, центрів соціальних служб сім’ї, дітей та молоді, представниками правоохоронних органів, громадських інституцій до розгляду звернень, заяв всіх видів насильства та булінгу (цькування). </w:t>
      </w:r>
    </w:p>
    <w:p w14:paraId="07BAD1EB" w14:textId="77777777" w:rsidR="00B907AA" w:rsidRPr="008C6593" w:rsidRDefault="00B907AA" w:rsidP="00B907AA">
      <w:pPr>
        <w:spacing w:after="0" w:line="240" w:lineRule="auto"/>
        <w:ind w:left="5" w:right="-6" w:firstLine="573"/>
        <w:jc w:val="both"/>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rPr>
        <w:t xml:space="preserve">5.5. </w:t>
      </w:r>
      <w:r w:rsidRPr="008C6593">
        <w:rPr>
          <w:rFonts w:ascii="Times New Roman" w:eastAsia="Times New Roman" w:hAnsi="Times New Roman" w:cs="Times New Roman"/>
          <w:color w:val="000000"/>
          <w:sz w:val="28"/>
          <w:szCs w:val="28"/>
        </w:rPr>
        <w:t xml:space="preserve">Забезпечити взаємодію із місцевими центрами з надання безоплатної вторинної правової допомоги при проведенні спільних правопросвітницьких заходів щодо запобігання та протидії булінгу (цькування) та домашньому насильству, а також спрямування осіб, що постраждали від булінгу (цькування) та домашнього насильства </w:t>
      </w:r>
      <w:r w:rsidRPr="008C6593">
        <w:rPr>
          <w:rFonts w:ascii="Times New Roman" w:eastAsia="Times New Roman" w:hAnsi="Times New Roman" w:cs="Times New Roman"/>
          <w:color w:val="000000"/>
          <w:sz w:val="28"/>
          <w:szCs w:val="28"/>
        </w:rPr>
        <w:lastRenderedPageBreak/>
        <w:t>до найближчої точки доступу системи безоплатної правової допомоги з метою отримання правової інформації та консультації, а при необхідності, забезпечення представництва їх інтересів у суді. </w:t>
      </w:r>
    </w:p>
    <w:p w14:paraId="2513DAFF" w14:textId="77777777" w:rsidR="00B907AA" w:rsidRPr="008C6593" w:rsidRDefault="00B907AA" w:rsidP="00B907AA">
      <w:pPr>
        <w:spacing w:after="0" w:line="240" w:lineRule="auto"/>
        <w:rPr>
          <w:rFonts w:ascii="Times New Roman" w:eastAsia="Times New Roman" w:hAnsi="Times New Roman" w:cs="Times New Roman"/>
          <w:sz w:val="24"/>
          <w:szCs w:val="24"/>
        </w:rPr>
      </w:pPr>
    </w:p>
    <w:p w14:paraId="05C52C13" w14:textId="77777777" w:rsidR="00B907AA" w:rsidRPr="008C6593" w:rsidRDefault="00B907AA" w:rsidP="00B907AA">
      <w:pPr>
        <w:spacing w:after="0" w:line="240" w:lineRule="auto"/>
        <w:ind w:left="646"/>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shd w:val="clear" w:color="auto" w:fill="FFFFFF"/>
        </w:rPr>
        <w:t>6</w:t>
      </w:r>
      <w:r w:rsidRPr="008C6593">
        <w:rPr>
          <w:rFonts w:ascii="Times New Roman" w:eastAsia="Times New Roman" w:hAnsi="Times New Roman" w:cs="Times New Roman"/>
          <w:color w:val="000000"/>
          <w:sz w:val="28"/>
          <w:szCs w:val="28"/>
          <w:shd w:val="clear" w:color="auto" w:fill="FFFFFF"/>
        </w:rPr>
        <w:t xml:space="preserve">. </w:t>
      </w:r>
      <w:r w:rsidRPr="008C6593">
        <w:rPr>
          <w:rFonts w:ascii="Times New Roman" w:eastAsia="Times New Roman" w:hAnsi="Times New Roman" w:cs="Times New Roman"/>
          <w:b/>
          <w:bCs/>
          <w:color w:val="000000"/>
          <w:sz w:val="28"/>
          <w:szCs w:val="28"/>
          <w:shd w:val="clear" w:color="auto" w:fill="FFFFFF"/>
        </w:rPr>
        <w:t xml:space="preserve">Прикінцеві положення </w:t>
      </w:r>
      <w:r w:rsidRPr="008C6593">
        <w:rPr>
          <w:rFonts w:ascii="Times New Roman" w:eastAsia="Times New Roman" w:hAnsi="Times New Roman" w:cs="Times New Roman"/>
          <w:b/>
          <w:bCs/>
          <w:color w:val="000000"/>
          <w:sz w:val="28"/>
          <w:szCs w:val="28"/>
        </w:rPr>
        <w:t> </w:t>
      </w:r>
    </w:p>
    <w:p w14:paraId="78389AA8" w14:textId="77777777" w:rsidR="00B907AA" w:rsidRPr="008C6593" w:rsidRDefault="00B907AA" w:rsidP="00B907AA">
      <w:pPr>
        <w:spacing w:after="0" w:line="240" w:lineRule="auto"/>
        <w:ind w:right="1" w:firstLine="576"/>
        <w:jc w:val="both"/>
        <w:rPr>
          <w:rFonts w:ascii="Times New Roman" w:eastAsia="Times New Roman" w:hAnsi="Times New Roman" w:cs="Times New Roman"/>
          <w:sz w:val="24"/>
          <w:szCs w:val="24"/>
        </w:rPr>
      </w:pPr>
      <w:r w:rsidRPr="008C6593">
        <w:rPr>
          <w:rFonts w:ascii="Times New Roman" w:eastAsia="Times New Roman" w:hAnsi="Times New Roman" w:cs="Times New Roman"/>
          <w:b/>
          <w:bCs/>
          <w:color w:val="000000"/>
          <w:sz w:val="28"/>
          <w:szCs w:val="28"/>
        </w:rPr>
        <w:t xml:space="preserve">6.1. </w:t>
      </w:r>
      <w:r w:rsidRPr="008C6593">
        <w:rPr>
          <w:rFonts w:ascii="Times New Roman" w:eastAsia="Times New Roman" w:hAnsi="Times New Roman" w:cs="Times New Roman"/>
          <w:color w:val="000000"/>
          <w:sz w:val="28"/>
          <w:szCs w:val="28"/>
        </w:rPr>
        <w:t>Положення про  запобігання і протидію насильству та жорстокому поводженню з дітьми в Запорізькому академічному  затверджується наказом керівника закладу і є обов'язковими до виконання усіма учасниками освітнього процесу. </w:t>
      </w:r>
    </w:p>
    <w:p w14:paraId="316EC50B" w14:textId="5805E999" w:rsidR="00B907AA" w:rsidRPr="00B907AA" w:rsidRDefault="00B907AA" w:rsidP="00B907AA">
      <w:pPr>
        <w:spacing w:after="100" w:afterAutospacing="1"/>
        <w:contextualSpacing/>
        <w:jc w:val="center"/>
        <w:rPr>
          <w:rFonts w:ascii="Times New Roman" w:hAnsi="Times New Roman" w:cs="Times New Roman"/>
          <w:lang w:val="uk-UA"/>
        </w:rPr>
      </w:pPr>
      <w:r w:rsidRPr="008C6593">
        <w:rPr>
          <w:rFonts w:ascii="Times New Roman" w:eastAsia="Times New Roman" w:hAnsi="Times New Roman" w:cs="Times New Roman"/>
          <w:b/>
          <w:bCs/>
          <w:color w:val="000000"/>
          <w:sz w:val="28"/>
          <w:szCs w:val="28"/>
        </w:rPr>
        <w:t xml:space="preserve">6.2. </w:t>
      </w:r>
      <w:r w:rsidRPr="008C6593">
        <w:rPr>
          <w:rFonts w:ascii="Times New Roman" w:eastAsia="Times New Roman" w:hAnsi="Times New Roman" w:cs="Times New Roman"/>
          <w:color w:val="000000"/>
          <w:sz w:val="28"/>
          <w:szCs w:val="28"/>
        </w:rPr>
        <w:t>Учасники освітнього процесу мають бути ознайомлені з порядком захисту дітей</w:t>
      </w:r>
      <w:r w:rsidR="00D26B6C">
        <w:rPr>
          <w:rFonts w:ascii="Times New Roman" w:eastAsia="Times New Roman" w:hAnsi="Times New Roman" w:cs="Times New Roman"/>
          <w:color w:val="000000"/>
          <w:sz w:val="28"/>
          <w:szCs w:val="28"/>
          <w:lang w:val="uk-UA"/>
        </w:rPr>
        <w:t xml:space="preserve"> </w:t>
      </w:r>
      <w:r w:rsidRPr="008C6593">
        <w:rPr>
          <w:rFonts w:ascii="Times New Roman" w:eastAsia="Times New Roman" w:hAnsi="Times New Roman" w:cs="Times New Roman"/>
          <w:color w:val="000000"/>
          <w:sz w:val="28"/>
          <w:szCs w:val="28"/>
        </w:rPr>
        <w:t>від різних форм насильства та жорстокого поводження в </w:t>
      </w:r>
      <w:r>
        <w:rPr>
          <w:rFonts w:ascii="Times New Roman" w:eastAsia="Times New Roman" w:hAnsi="Times New Roman" w:cs="Times New Roman"/>
          <w:color w:val="000000"/>
          <w:sz w:val="28"/>
          <w:szCs w:val="28"/>
          <w:lang w:val="uk-UA"/>
        </w:rPr>
        <w:t>ліцеї №78 м. Києва</w:t>
      </w:r>
      <w:r w:rsidR="00D26B6C">
        <w:rPr>
          <w:rFonts w:ascii="Times New Roman" w:eastAsia="Times New Roman" w:hAnsi="Times New Roman" w:cs="Times New Roman"/>
          <w:color w:val="000000"/>
          <w:sz w:val="28"/>
          <w:szCs w:val="28"/>
          <w:lang w:val="uk-UA"/>
        </w:rPr>
        <w:t>.</w:t>
      </w:r>
    </w:p>
    <w:sectPr w:rsidR="00B907AA" w:rsidRPr="00B907AA" w:rsidSect="00B907AA">
      <w:pgSz w:w="11906" w:h="16838" w:code="9"/>
      <w:pgMar w:top="720" w:right="720" w:bottom="720" w:left="72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1D07E4A"/>
    <w:multiLevelType w:val="multilevel"/>
    <w:tmpl w:val="4606DA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291987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D6EA3"/>
    <w:rsid w:val="00181D0A"/>
    <w:rsid w:val="002E7692"/>
    <w:rsid w:val="005C1143"/>
    <w:rsid w:val="009D6EA3"/>
    <w:rsid w:val="00B907AA"/>
    <w:rsid w:val="00C960D5"/>
    <w:rsid w:val="00D26B6C"/>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BA25A0"/>
  <w15:chartTrackingRefBased/>
  <w15:docId w15:val="{56EE105E-A5EC-457F-B47D-8D220D365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3233</Words>
  <Characters>18434</Characters>
  <Application>Microsoft Office Word</Application>
  <DocSecurity>0</DocSecurity>
  <Lines>153</Lines>
  <Paragraphs>43</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21624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Віта Павліченко</dc:creator>
  <cp:keywords/>
  <dc:description/>
  <cp:lastModifiedBy>Віта Павліченко</cp:lastModifiedBy>
  <cp:revision>2</cp:revision>
  <cp:lastPrinted>2025-08-22T09:34:00Z</cp:lastPrinted>
  <dcterms:created xsi:type="dcterms:W3CDTF">2025-08-22T09:54:00Z</dcterms:created>
  <dcterms:modified xsi:type="dcterms:W3CDTF">2025-08-22T09:54:00Z</dcterms:modified>
</cp:coreProperties>
</file>